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CB" w:rsidRDefault="004737CB" w:rsidP="004737CB">
      <w:pPr>
        <w:spacing w:after="0"/>
        <w:jc w:val="center"/>
        <w:rPr>
          <w:sz w:val="28"/>
        </w:rPr>
      </w:pPr>
      <w:r>
        <w:rPr>
          <w:noProof/>
          <w:sz w:val="24"/>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4737CB" w:rsidRDefault="004737CB" w:rsidP="004737CB">
      <w:pPr>
        <w:spacing w:after="0"/>
        <w:jc w:val="center"/>
        <w:rPr>
          <w:sz w:val="2"/>
          <w:szCs w:val="2"/>
        </w:rPr>
      </w:pPr>
    </w:p>
    <w:p w:rsidR="004737CB" w:rsidRPr="006B5F01" w:rsidRDefault="004737CB" w:rsidP="004737CB">
      <w:pPr>
        <w:pStyle w:val="80"/>
        <w:shd w:val="clear" w:color="auto" w:fill="auto"/>
        <w:spacing w:before="0"/>
        <w:rPr>
          <w:sz w:val="28"/>
          <w:szCs w:val="28"/>
          <w:lang w:val="uk-UA"/>
        </w:rPr>
      </w:pPr>
      <w:r w:rsidRPr="00573094">
        <w:rPr>
          <w:sz w:val="28"/>
          <w:szCs w:val="28"/>
        </w:rPr>
        <w:t xml:space="preserve">У К Р А </w:t>
      </w:r>
      <w:r>
        <w:rPr>
          <w:sz w:val="28"/>
          <w:szCs w:val="28"/>
          <w:lang w:val="uk-UA"/>
        </w:rPr>
        <w:t>Ї</w:t>
      </w:r>
      <w:r w:rsidRPr="00573094">
        <w:rPr>
          <w:sz w:val="28"/>
          <w:szCs w:val="28"/>
        </w:rPr>
        <w:t xml:space="preserve"> Н А</w:t>
      </w:r>
    </w:p>
    <w:p w:rsidR="004737CB" w:rsidRPr="00573094" w:rsidRDefault="004737CB" w:rsidP="004737CB">
      <w:pPr>
        <w:pStyle w:val="a3"/>
        <w:jc w:val="center"/>
        <w:rPr>
          <w:rFonts w:ascii="Times New Roman" w:hAnsi="Times New Roman" w:cs="Times New Roman"/>
          <w:b/>
          <w:sz w:val="28"/>
          <w:szCs w:val="28"/>
        </w:rPr>
      </w:pPr>
      <w:r w:rsidRPr="00573094">
        <w:rPr>
          <w:rFonts w:ascii="Times New Roman" w:hAnsi="Times New Roman" w:cs="Times New Roman"/>
          <w:b/>
          <w:sz w:val="28"/>
          <w:szCs w:val="28"/>
        </w:rPr>
        <w:t>ДОВЖИЦЬКА СІЛЬСЬКА РАДА</w:t>
      </w:r>
    </w:p>
    <w:p w:rsidR="004737CB" w:rsidRDefault="004737CB" w:rsidP="004737CB">
      <w:pPr>
        <w:pStyle w:val="a3"/>
        <w:jc w:val="center"/>
        <w:rPr>
          <w:rFonts w:ascii="Times New Roman" w:hAnsi="Times New Roman" w:cs="Times New Roman"/>
          <w:b/>
          <w:sz w:val="28"/>
          <w:szCs w:val="28"/>
          <w:lang w:val="uk-UA"/>
        </w:rPr>
      </w:pPr>
      <w:r w:rsidRPr="00573094">
        <w:rPr>
          <w:rFonts w:ascii="Times New Roman" w:hAnsi="Times New Roman" w:cs="Times New Roman"/>
          <w:b/>
          <w:sz w:val="28"/>
          <w:szCs w:val="28"/>
        </w:rPr>
        <w:t>ЧЕРНІГІВСЬКОГО РАЙОНУ, ЧЕРНІГІВСЬКОЇ ОБЛАСТІ</w:t>
      </w:r>
    </w:p>
    <w:p w:rsidR="004737CB" w:rsidRPr="00573094" w:rsidRDefault="004737CB" w:rsidP="004737CB">
      <w:pPr>
        <w:pStyle w:val="a3"/>
        <w:jc w:val="center"/>
        <w:rPr>
          <w:rFonts w:ascii="Times New Roman" w:hAnsi="Times New Roman" w:cs="Times New Roman"/>
          <w:b/>
          <w:sz w:val="28"/>
          <w:szCs w:val="28"/>
          <w:lang w:val="uk-UA"/>
        </w:rPr>
      </w:pPr>
    </w:p>
    <w:p w:rsidR="004737CB" w:rsidRPr="00E946C0" w:rsidRDefault="004737CB" w:rsidP="004737CB">
      <w:pPr>
        <w:spacing w:after="0" w:line="260" w:lineRule="exact"/>
        <w:jc w:val="center"/>
        <w:rPr>
          <w:rFonts w:ascii="Times New Roman" w:hAnsi="Times New Roman"/>
          <w:b/>
          <w:sz w:val="28"/>
          <w:szCs w:val="28"/>
        </w:rPr>
      </w:pPr>
      <w:r w:rsidRPr="00F6732C">
        <w:rPr>
          <w:rFonts w:ascii="Times New Roman" w:hAnsi="Times New Roman"/>
          <w:sz w:val="28"/>
          <w:szCs w:val="28"/>
        </w:rPr>
        <w:t>Р</w:t>
      </w:r>
      <w:r w:rsidRPr="00F6732C">
        <w:rPr>
          <w:rFonts w:ascii="Times New Roman" w:hAnsi="Times New Roman"/>
          <w:sz w:val="28"/>
          <w:szCs w:val="28"/>
          <w:lang w:val="uk-UA"/>
        </w:rPr>
        <w:t xml:space="preserve"> </w:t>
      </w:r>
      <w:r w:rsidRPr="00F6732C">
        <w:rPr>
          <w:rFonts w:ascii="Times New Roman" w:hAnsi="Times New Roman"/>
          <w:sz w:val="28"/>
          <w:szCs w:val="28"/>
        </w:rPr>
        <w:t>I</w:t>
      </w:r>
      <w:r w:rsidRPr="00F6732C">
        <w:rPr>
          <w:rFonts w:ascii="Times New Roman" w:hAnsi="Times New Roman"/>
          <w:sz w:val="28"/>
          <w:szCs w:val="28"/>
          <w:lang w:val="uk-UA"/>
        </w:rPr>
        <w:t xml:space="preserve"> </w:t>
      </w:r>
      <w:r w:rsidRPr="00F6732C">
        <w:rPr>
          <w:rFonts w:ascii="Times New Roman" w:hAnsi="Times New Roman"/>
          <w:sz w:val="28"/>
          <w:szCs w:val="28"/>
        </w:rPr>
        <w:t>Ш</w:t>
      </w:r>
      <w:r w:rsidRPr="00F6732C">
        <w:rPr>
          <w:rFonts w:ascii="Times New Roman" w:hAnsi="Times New Roman"/>
          <w:sz w:val="28"/>
          <w:szCs w:val="28"/>
          <w:lang w:val="uk-UA"/>
        </w:rPr>
        <w:t xml:space="preserve"> </w:t>
      </w:r>
      <w:r w:rsidRPr="00E946C0">
        <w:rPr>
          <w:rStyle w:val="23pt"/>
          <w:rFonts w:eastAsiaTheme="minorHAnsi"/>
          <w:szCs w:val="28"/>
        </w:rPr>
        <w:t>ЕННЯ</w:t>
      </w:r>
    </w:p>
    <w:p w:rsidR="004737CB" w:rsidRPr="00E946C0" w:rsidRDefault="004737CB" w:rsidP="004737CB">
      <w:pPr>
        <w:spacing w:after="0" w:line="260" w:lineRule="exact"/>
        <w:jc w:val="center"/>
        <w:rPr>
          <w:rFonts w:ascii="Times New Roman" w:hAnsi="Times New Roman"/>
          <w:sz w:val="28"/>
          <w:szCs w:val="28"/>
        </w:rPr>
      </w:pPr>
      <w:r w:rsidRPr="00E946C0">
        <w:rPr>
          <w:rFonts w:ascii="Times New Roman" w:hAnsi="Times New Roman"/>
          <w:sz w:val="28"/>
          <w:szCs w:val="28"/>
        </w:rPr>
        <w:t>(</w:t>
      </w:r>
      <w:r>
        <w:rPr>
          <w:rFonts w:ascii="Times New Roman" w:hAnsi="Times New Roman"/>
          <w:sz w:val="28"/>
          <w:szCs w:val="28"/>
          <w:lang w:val="uk-UA"/>
        </w:rPr>
        <w:t>два</w:t>
      </w:r>
      <w:r w:rsidRPr="00E946C0">
        <w:rPr>
          <w:rFonts w:ascii="Times New Roman" w:hAnsi="Times New Roman"/>
          <w:sz w:val="28"/>
          <w:szCs w:val="28"/>
          <w:lang w:val="uk-UA"/>
        </w:rPr>
        <w:t>дцята</w:t>
      </w:r>
      <w:r w:rsidRPr="00E946C0">
        <w:rPr>
          <w:rFonts w:ascii="Times New Roman" w:hAnsi="Times New Roman"/>
          <w:sz w:val="28"/>
          <w:szCs w:val="28"/>
        </w:rPr>
        <w:t xml:space="preserve"> се</w:t>
      </w:r>
      <w:r w:rsidRPr="00E946C0">
        <w:rPr>
          <w:rFonts w:ascii="Times New Roman" w:hAnsi="Times New Roman"/>
          <w:sz w:val="28"/>
          <w:szCs w:val="28"/>
          <w:lang w:val="uk-UA"/>
        </w:rPr>
        <w:t>сі</w:t>
      </w:r>
      <w:r w:rsidRPr="00E946C0">
        <w:rPr>
          <w:rFonts w:ascii="Times New Roman" w:hAnsi="Times New Roman"/>
          <w:sz w:val="28"/>
          <w:szCs w:val="28"/>
        </w:rPr>
        <w:t xml:space="preserve">я </w:t>
      </w:r>
      <w:r w:rsidRPr="00E946C0">
        <w:rPr>
          <w:rFonts w:ascii="Times New Roman" w:hAnsi="Times New Roman"/>
          <w:sz w:val="28"/>
          <w:szCs w:val="28"/>
          <w:lang w:val="uk-UA"/>
        </w:rPr>
        <w:t>сьом</w:t>
      </w:r>
      <w:r w:rsidRPr="00E946C0">
        <w:rPr>
          <w:rFonts w:ascii="Times New Roman" w:hAnsi="Times New Roman"/>
          <w:sz w:val="28"/>
          <w:szCs w:val="28"/>
        </w:rPr>
        <w:t>ого скликання)</w:t>
      </w:r>
    </w:p>
    <w:p w:rsidR="004737CB" w:rsidRDefault="004737CB" w:rsidP="004737CB">
      <w:pPr>
        <w:tabs>
          <w:tab w:val="left" w:pos="5529"/>
          <w:tab w:val="left" w:pos="9356"/>
        </w:tabs>
        <w:spacing w:after="0" w:line="322" w:lineRule="exact"/>
        <w:rPr>
          <w:rFonts w:ascii="Times New Roman" w:hAnsi="Times New Roman"/>
          <w:sz w:val="28"/>
          <w:szCs w:val="28"/>
          <w:lang w:val="uk-UA"/>
        </w:rPr>
      </w:pPr>
    </w:p>
    <w:p w:rsidR="004737CB" w:rsidRPr="00E946C0" w:rsidRDefault="004737CB" w:rsidP="004737CB">
      <w:pPr>
        <w:tabs>
          <w:tab w:val="left" w:pos="5529"/>
          <w:tab w:val="left" w:pos="9356"/>
        </w:tabs>
        <w:spacing w:after="0" w:line="322" w:lineRule="exact"/>
        <w:rPr>
          <w:rFonts w:ascii="Times New Roman" w:hAnsi="Times New Roman"/>
          <w:sz w:val="28"/>
          <w:szCs w:val="28"/>
          <w:lang w:val="uk-UA"/>
        </w:rPr>
      </w:pPr>
      <w:r>
        <w:rPr>
          <w:rFonts w:ascii="Times New Roman" w:hAnsi="Times New Roman"/>
          <w:sz w:val="28"/>
          <w:szCs w:val="28"/>
          <w:lang w:val="uk-UA"/>
        </w:rPr>
        <w:t>02</w:t>
      </w:r>
      <w:r w:rsidRPr="00E946C0">
        <w:rPr>
          <w:rFonts w:ascii="Times New Roman" w:hAnsi="Times New Roman"/>
          <w:sz w:val="28"/>
          <w:szCs w:val="28"/>
        </w:rPr>
        <w:t xml:space="preserve"> </w:t>
      </w:r>
      <w:r>
        <w:rPr>
          <w:rFonts w:ascii="Times New Roman" w:hAnsi="Times New Roman"/>
          <w:sz w:val="28"/>
          <w:szCs w:val="28"/>
          <w:lang w:val="uk-UA"/>
        </w:rPr>
        <w:t>лип</w:t>
      </w:r>
      <w:r w:rsidRPr="00E946C0">
        <w:rPr>
          <w:rFonts w:ascii="Times New Roman" w:hAnsi="Times New Roman"/>
          <w:sz w:val="28"/>
          <w:szCs w:val="28"/>
        </w:rPr>
        <w:t>ня 201</w:t>
      </w:r>
      <w:r w:rsidRPr="00E946C0">
        <w:rPr>
          <w:rFonts w:ascii="Times New Roman" w:hAnsi="Times New Roman"/>
          <w:sz w:val="28"/>
          <w:szCs w:val="28"/>
          <w:lang w:val="uk-UA"/>
        </w:rPr>
        <w:t xml:space="preserve">8 </w:t>
      </w:r>
      <w:r w:rsidRPr="00E946C0">
        <w:rPr>
          <w:rFonts w:ascii="Times New Roman" w:hAnsi="Times New Roman"/>
          <w:sz w:val="28"/>
          <w:szCs w:val="28"/>
        </w:rPr>
        <w:t xml:space="preserve">року </w:t>
      </w:r>
    </w:p>
    <w:p w:rsidR="004737CB" w:rsidRPr="00E168C7" w:rsidRDefault="004737CB" w:rsidP="004737CB">
      <w:pPr>
        <w:tabs>
          <w:tab w:val="left" w:pos="5529"/>
          <w:tab w:val="left" w:pos="9356"/>
        </w:tabs>
        <w:spacing w:after="0" w:line="322" w:lineRule="exact"/>
        <w:rPr>
          <w:rFonts w:ascii="Times New Roman" w:hAnsi="Times New Roman"/>
          <w:sz w:val="28"/>
          <w:szCs w:val="28"/>
          <w:lang w:val="uk-UA"/>
        </w:rPr>
      </w:pPr>
      <w:r w:rsidRPr="00E946C0">
        <w:rPr>
          <w:rFonts w:ascii="Times New Roman" w:hAnsi="Times New Roman"/>
          <w:sz w:val="28"/>
          <w:szCs w:val="28"/>
        </w:rPr>
        <w:t>с.Довжик</w:t>
      </w:r>
    </w:p>
    <w:p w:rsidR="004737CB" w:rsidRDefault="004737CB" w:rsidP="004737CB">
      <w:pPr>
        <w:spacing w:after="0"/>
        <w:rPr>
          <w:rFonts w:ascii="Times New Roman" w:hAnsi="Times New Roman"/>
          <w:sz w:val="28"/>
          <w:szCs w:val="28"/>
          <w:lang w:val="uk-UA"/>
        </w:rPr>
      </w:pPr>
    </w:p>
    <w:p w:rsidR="004D3E3B" w:rsidRDefault="004D3E3B" w:rsidP="00E66DAA">
      <w:pPr>
        <w:spacing w:after="0" w:line="240"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Про встановлення та затвердження </w:t>
      </w:r>
    </w:p>
    <w:p w:rsidR="004D3E3B" w:rsidRDefault="004D3E3B" w:rsidP="00E66DAA">
      <w:pPr>
        <w:spacing w:after="0" w:line="240"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місцевих податків та зборів на території </w:t>
      </w:r>
    </w:p>
    <w:p w:rsidR="004D3E3B" w:rsidRDefault="004D3E3B" w:rsidP="00E66DAA">
      <w:pPr>
        <w:spacing w:after="0" w:line="240"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Довжицької сільської ради на 2019 рік</w:t>
      </w:r>
    </w:p>
    <w:p w:rsidR="00E66DAA" w:rsidRDefault="00E66DAA" w:rsidP="00E66DAA">
      <w:pPr>
        <w:spacing w:after="0" w:line="240" w:lineRule="auto"/>
        <w:jc w:val="both"/>
        <w:rPr>
          <w:rFonts w:ascii="Times New Roman" w:eastAsia="Times New Roman" w:hAnsi="Times New Roman" w:cs="Times New Roman"/>
          <w:color w:val="333333"/>
          <w:sz w:val="28"/>
          <w:szCs w:val="28"/>
          <w:lang w:val="uk-UA" w:eastAsia="ru-RU"/>
        </w:rPr>
      </w:pPr>
    </w:p>
    <w:p w:rsidR="00F66323" w:rsidRPr="006C1F04" w:rsidRDefault="006C1F04" w:rsidP="00F66323">
      <w:pPr>
        <w:spacing w:after="150" w:line="240" w:lineRule="auto"/>
        <w:jc w:val="both"/>
        <w:rPr>
          <w:sz w:val="28"/>
          <w:szCs w:val="28"/>
          <w:lang w:val="uk-UA"/>
        </w:rPr>
      </w:pPr>
      <w:r w:rsidRPr="00162E3B">
        <w:rPr>
          <w:rFonts w:ascii="Times New Roman" w:hAnsi="Times New Roman" w:cs="Times New Roman"/>
          <w:sz w:val="28"/>
          <w:szCs w:val="28"/>
          <w:lang w:val="uk-UA"/>
        </w:rPr>
        <w:t xml:space="preserve">            </w:t>
      </w:r>
      <w:r w:rsidR="00E93D03" w:rsidRPr="00162E3B">
        <w:rPr>
          <w:rFonts w:ascii="Times New Roman" w:hAnsi="Times New Roman" w:cs="Times New Roman"/>
          <w:sz w:val="28"/>
          <w:szCs w:val="28"/>
          <w:lang w:val="uk-UA"/>
        </w:rPr>
        <w:t>Відповідно до ст. 7, ст. 10, пп. 12.3.1, 12.3.2, 12.3.4, 12.3.7 п. 12.3,        пп. 12.4.1, 12.4.3 п. 12.4, п. 12.5 ст. 12 розділу  І, ст. 266, 267, 268, 268-</w:t>
      </w:r>
      <w:r w:rsidR="00E93D03" w:rsidRPr="00162E3B">
        <w:rPr>
          <w:rFonts w:ascii="Times New Roman" w:hAnsi="Times New Roman" w:cs="Times New Roman"/>
          <w:sz w:val="28"/>
          <w:szCs w:val="28"/>
          <w:vertAlign w:val="superscript"/>
          <w:lang w:val="uk-UA"/>
        </w:rPr>
        <w:t>1</w:t>
      </w:r>
      <w:r w:rsidR="00E93D03" w:rsidRPr="00162E3B">
        <w:rPr>
          <w:rFonts w:ascii="Times New Roman" w:hAnsi="Times New Roman" w:cs="Times New Roman"/>
          <w:sz w:val="28"/>
          <w:szCs w:val="28"/>
          <w:lang w:val="uk-UA"/>
        </w:rPr>
        <w:t>, 269 – 289 розділу ХІІ, ст. 291 – 297 розділу ХІ</w:t>
      </w:r>
      <w:r w:rsidR="00E93D03" w:rsidRPr="00162E3B">
        <w:rPr>
          <w:rFonts w:ascii="Times New Roman" w:hAnsi="Times New Roman" w:cs="Times New Roman"/>
          <w:sz w:val="28"/>
          <w:szCs w:val="28"/>
        </w:rPr>
        <w:t>V</w:t>
      </w:r>
      <w:r w:rsidR="00E93D03" w:rsidRPr="00162E3B">
        <w:rPr>
          <w:rFonts w:ascii="Times New Roman" w:hAnsi="Times New Roman" w:cs="Times New Roman"/>
          <w:sz w:val="28"/>
          <w:szCs w:val="28"/>
          <w:lang w:val="uk-UA"/>
        </w:rPr>
        <w:t xml:space="preserve"> Податкового кодексу України, постанови КМУ №483 від 24.05.2017р.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 наказу Державного комітету України із земельних ресурсів «Про затвердження Класифікації видів цільового призначення земель», керуючись п. 24 ст. 26, ст. </w:t>
      </w:r>
      <w:r w:rsidR="004737CB" w:rsidRPr="00162E3B">
        <w:rPr>
          <w:rFonts w:ascii="Times New Roman" w:hAnsi="Times New Roman" w:cs="Times New Roman"/>
          <w:sz w:val="28"/>
          <w:szCs w:val="28"/>
          <w:lang w:val="uk-UA"/>
        </w:rPr>
        <w:t>69</w:t>
      </w:r>
      <w:r w:rsidR="00E93D03" w:rsidRPr="00162E3B">
        <w:rPr>
          <w:rFonts w:ascii="Times New Roman" w:hAnsi="Times New Roman" w:cs="Times New Roman"/>
          <w:sz w:val="28"/>
          <w:szCs w:val="28"/>
          <w:lang w:val="uk-UA"/>
        </w:rPr>
        <w:t xml:space="preserve"> Закону України «Про місцеве самоврядування в Україні» </w:t>
      </w:r>
      <w:r w:rsidR="00E93D03" w:rsidRPr="00162E3B">
        <w:rPr>
          <w:rFonts w:ascii="Times New Roman" w:hAnsi="Times New Roman" w:cs="Times New Roman"/>
          <w:bCs/>
          <w:sz w:val="28"/>
          <w:szCs w:val="28"/>
          <w:lang w:val="uk-UA"/>
        </w:rPr>
        <w:t>сільська рада</w:t>
      </w:r>
      <w:r w:rsidR="00F66323" w:rsidRPr="00F66323">
        <w:rPr>
          <w:rFonts w:ascii="Times New Roman" w:hAnsi="Times New Roman" w:cs="Times New Roman"/>
          <w:b/>
          <w:sz w:val="28"/>
          <w:szCs w:val="28"/>
          <w:lang w:val="uk-UA"/>
        </w:rPr>
        <w:t xml:space="preserve"> </w:t>
      </w:r>
      <w:r w:rsidR="00F66323">
        <w:rPr>
          <w:rFonts w:ascii="Times New Roman" w:hAnsi="Times New Roman" w:cs="Times New Roman"/>
          <w:b/>
          <w:sz w:val="28"/>
          <w:szCs w:val="28"/>
          <w:lang w:val="uk-UA"/>
        </w:rPr>
        <w:t>вирішила</w:t>
      </w:r>
      <w:r w:rsidR="00F66323" w:rsidRPr="003C20BA">
        <w:rPr>
          <w:rFonts w:ascii="Times New Roman" w:hAnsi="Times New Roman" w:cs="Times New Roman"/>
          <w:b/>
          <w:sz w:val="28"/>
          <w:szCs w:val="28"/>
          <w:lang w:val="uk-UA"/>
        </w:rPr>
        <w:t>:</w:t>
      </w:r>
    </w:p>
    <w:p w:rsidR="00F66323" w:rsidRPr="00280ED8" w:rsidRDefault="006C1F04" w:rsidP="004737CB">
      <w:pPr>
        <w:widowControl w:val="0"/>
        <w:spacing w:after="0"/>
        <w:jc w:val="both"/>
        <w:rPr>
          <w:rFonts w:ascii="Times New Roman" w:hAnsi="Times New Roman"/>
          <w:sz w:val="28"/>
          <w:szCs w:val="28"/>
          <w:lang w:val="uk-UA"/>
        </w:rPr>
      </w:pPr>
      <w:r>
        <w:rPr>
          <w:rFonts w:ascii="Times New Roman" w:eastAsia="Times New Roman" w:hAnsi="Times New Roman" w:cs="Times New Roman"/>
          <w:bCs/>
          <w:sz w:val="28"/>
          <w:szCs w:val="28"/>
          <w:lang w:val="uk-UA" w:eastAsia="ru-RU"/>
        </w:rPr>
        <w:t xml:space="preserve">         </w:t>
      </w:r>
      <w:r w:rsidR="00F66323">
        <w:rPr>
          <w:rFonts w:ascii="Times New Roman" w:hAnsi="Times New Roman"/>
          <w:sz w:val="28"/>
          <w:szCs w:val="28"/>
          <w:lang w:val="uk-UA"/>
        </w:rPr>
        <w:t>1. Встановити на території Довжиц</w:t>
      </w:r>
      <w:r w:rsidR="00F66323" w:rsidRPr="00280ED8">
        <w:rPr>
          <w:rFonts w:ascii="Times New Roman" w:hAnsi="Times New Roman"/>
          <w:sz w:val="28"/>
          <w:szCs w:val="28"/>
          <w:lang w:val="uk-UA"/>
        </w:rPr>
        <w:t xml:space="preserve">ької сільської ради </w:t>
      </w:r>
      <w:r w:rsidR="00F66323">
        <w:rPr>
          <w:rFonts w:ascii="Times New Roman" w:hAnsi="Times New Roman"/>
          <w:sz w:val="28"/>
          <w:szCs w:val="28"/>
          <w:lang w:val="uk-UA"/>
        </w:rPr>
        <w:t xml:space="preserve">Чернігівського району Чернігівської області на 2019 рік такі податки </w:t>
      </w:r>
      <w:r w:rsidR="00F66323" w:rsidRPr="00280ED8">
        <w:rPr>
          <w:rFonts w:ascii="Times New Roman" w:hAnsi="Times New Roman"/>
          <w:sz w:val="28"/>
          <w:szCs w:val="28"/>
          <w:lang w:val="uk-UA"/>
        </w:rPr>
        <w:t>:</w:t>
      </w:r>
    </w:p>
    <w:p w:rsidR="00F66323" w:rsidRPr="00280ED8" w:rsidRDefault="00F66323" w:rsidP="00F66323">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1.1. Земельний податок</w:t>
      </w:r>
      <w:r w:rsidRPr="00280ED8">
        <w:rPr>
          <w:rFonts w:ascii="Times New Roman" w:hAnsi="Times New Roman"/>
          <w:sz w:val="28"/>
          <w:szCs w:val="28"/>
          <w:lang w:val="uk-UA"/>
        </w:rPr>
        <w:t>.</w:t>
      </w:r>
    </w:p>
    <w:p w:rsidR="00F66323" w:rsidRPr="00280ED8" w:rsidRDefault="00F66323" w:rsidP="00F66323">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F66323" w:rsidRPr="00280ED8" w:rsidRDefault="00F66323" w:rsidP="00F66323">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F66323" w:rsidRPr="00280ED8" w:rsidRDefault="00F66323" w:rsidP="00F66323">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F66323" w:rsidRPr="00280ED8" w:rsidRDefault="00F66323" w:rsidP="00F66323">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F66323" w:rsidRPr="00280ED8" w:rsidRDefault="00F66323" w:rsidP="00F66323">
      <w:pPr>
        <w:pStyle w:val="a6"/>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Pr>
          <w:sz w:val="28"/>
          <w:szCs w:val="28"/>
          <w:lang w:val="uk-UA"/>
        </w:rPr>
        <w:t>земельним податком</w:t>
      </w:r>
      <w:r w:rsidRPr="00CC6D3F">
        <w:rPr>
          <w:sz w:val="28"/>
          <w:szCs w:val="28"/>
          <w:lang w:val="uk-UA"/>
        </w:rPr>
        <w:t xml:space="preserve"> </w:t>
      </w:r>
      <w:r>
        <w:rPr>
          <w:sz w:val="28"/>
          <w:szCs w:val="28"/>
          <w:lang w:val="uk-UA"/>
        </w:rPr>
        <w:t>на території Довжицької сільської ради</w:t>
      </w:r>
      <w:r w:rsidRPr="00280ED8">
        <w:rPr>
          <w:sz w:val="28"/>
          <w:szCs w:val="28"/>
          <w:lang w:val="uk-UA"/>
        </w:rPr>
        <w:t xml:space="preserve"> (Додаток 1).</w:t>
      </w:r>
    </w:p>
    <w:p w:rsidR="00F66323" w:rsidRPr="00280ED8" w:rsidRDefault="00F66323" w:rsidP="00F66323">
      <w:pPr>
        <w:pStyle w:val="a6"/>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Pr>
          <w:sz w:val="28"/>
          <w:szCs w:val="28"/>
          <w:lang w:val="uk-UA"/>
        </w:rPr>
        <w:t xml:space="preserve">на території Довжицької сільської ради    </w:t>
      </w:r>
      <w:r w:rsidRPr="00280ED8">
        <w:rPr>
          <w:sz w:val="28"/>
          <w:szCs w:val="28"/>
          <w:lang w:val="uk-UA"/>
        </w:rPr>
        <w:t>(Додаток 2).</w:t>
      </w:r>
    </w:p>
    <w:p w:rsidR="00F66323" w:rsidRPr="00280ED8" w:rsidRDefault="00F66323" w:rsidP="00F66323">
      <w:pPr>
        <w:pStyle w:val="a6"/>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Pr>
          <w:sz w:val="28"/>
          <w:szCs w:val="28"/>
          <w:lang w:val="uk-UA"/>
        </w:rPr>
        <w:t>на території Довжицької сільської ради</w:t>
      </w:r>
      <w:r w:rsidRPr="00280ED8">
        <w:rPr>
          <w:sz w:val="28"/>
          <w:szCs w:val="28"/>
          <w:lang w:val="uk-UA"/>
        </w:rPr>
        <w:t xml:space="preserve"> (Додаток 3).</w:t>
      </w:r>
    </w:p>
    <w:p w:rsidR="00F66323" w:rsidRPr="00280ED8" w:rsidRDefault="00F66323" w:rsidP="00F66323">
      <w:pPr>
        <w:pStyle w:val="a6"/>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6C1F04">
        <w:rPr>
          <w:sz w:val="28"/>
          <w:szCs w:val="28"/>
          <w:lang w:val="uk-UA"/>
        </w:rPr>
        <w:t>н</w:t>
      </w:r>
      <w:r w:rsidR="00A535DB">
        <w:rPr>
          <w:sz w:val="28"/>
          <w:szCs w:val="28"/>
          <w:lang w:val="uk-UA"/>
        </w:rPr>
        <w:t>а</w:t>
      </w:r>
      <w:r w:rsidR="006C1F04">
        <w:rPr>
          <w:sz w:val="28"/>
          <w:szCs w:val="28"/>
          <w:lang w:val="uk-UA"/>
        </w:rPr>
        <w:t xml:space="preserve"> </w:t>
      </w:r>
      <w:r>
        <w:rPr>
          <w:sz w:val="28"/>
          <w:szCs w:val="28"/>
          <w:lang w:val="uk-UA"/>
        </w:rPr>
        <w:t xml:space="preserve">території Довжицької сільської ради  </w:t>
      </w:r>
      <w:r w:rsidRPr="00280ED8">
        <w:rPr>
          <w:sz w:val="28"/>
          <w:szCs w:val="28"/>
          <w:lang w:val="uk-UA"/>
        </w:rPr>
        <w:t>(Додаток 4).</w:t>
      </w:r>
    </w:p>
    <w:p w:rsidR="00F66323" w:rsidRDefault="00F66323" w:rsidP="00F66323">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Секретарю сільської ради Бондар Л.М.:</w:t>
      </w:r>
    </w:p>
    <w:p w:rsidR="00F66323" w:rsidRPr="00CB3C27" w:rsidRDefault="00F66323" w:rsidP="00F66323">
      <w:pPr>
        <w:pStyle w:val="a7"/>
        <w:numPr>
          <w:ilvl w:val="0"/>
          <w:numId w:val="1"/>
        </w:numPr>
        <w:ind w:left="0" w:firstLine="1069"/>
        <w:jc w:val="both"/>
        <w:rPr>
          <w:sz w:val="28"/>
          <w:szCs w:val="28"/>
          <w:lang w:val="uk-UA"/>
        </w:rPr>
      </w:pPr>
      <w:r w:rsidRPr="00CB3C27">
        <w:rPr>
          <w:sz w:val="28"/>
          <w:szCs w:val="28"/>
          <w:lang w:val="uk-UA"/>
        </w:rPr>
        <w:lastRenderedPageBreak/>
        <w:t>оприлюднити дане рішення на сайті Чернігівської районної ради та на інформац</w:t>
      </w:r>
      <w:r>
        <w:rPr>
          <w:sz w:val="28"/>
          <w:szCs w:val="28"/>
          <w:lang w:val="uk-UA"/>
        </w:rPr>
        <w:t>ійному стенді в приміщенні Довжиц</w:t>
      </w:r>
      <w:r w:rsidRPr="00CB3C27">
        <w:rPr>
          <w:sz w:val="28"/>
          <w:szCs w:val="28"/>
          <w:lang w:val="uk-UA"/>
        </w:rPr>
        <w:t>ької сільської ради;</w:t>
      </w:r>
    </w:p>
    <w:p w:rsidR="00F66323" w:rsidRPr="00CB3C27" w:rsidRDefault="00F66323" w:rsidP="00F66323">
      <w:pPr>
        <w:pStyle w:val="a7"/>
        <w:numPr>
          <w:ilvl w:val="0"/>
          <w:numId w:val="1"/>
        </w:numPr>
        <w:ind w:left="0" w:firstLine="1069"/>
        <w:jc w:val="both"/>
        <w:rPr>
          <w:sz w:val="28"/>
          <w:szCs w:val="28"/>
          <w:lang w:val="uk-UA"/>
        </w:rPr>
      </w:pPr>
      <w:r w:rsidRPr="00CB3C27">
        <w:rPr>
          <w:sz w:val="28"/>
          <w:szCs w:val="28"/>
          <w:lang w:val="uk-UA"/>
        </w:rPr>
        <w:t xml:space="preserve">забезпечити направлення копії цього рішення до Чернігівської об’єднаної податкової інспекції ГУ ДФС у Чернігівській області. </w:t>
      </w:r>
    </w:p>
    <w:p w:rsidR="00AD62FF" w:rsidRDefault="00F66323" w:rsidP="00AD62FF">
      <w:pPr>
        <w:rPr>
          <w:rFonts w:ascii="Times New Roman" w:hAnsi="Times New Roman" w:cs="Times New Roman"/>
          <w:sz w:val="28"/>
          <w:lang w:val="uk-UA"/>
        </w:rPr>
      </w:pPr>
      <w:r>
        <w:rPr>
          <w:rFonts w:ascii="Times New Roman" w:hAnsi="Times New Roman"/>
          <w:sz w:val="28"/>
          <w:szCs w:val="28"/>
          <w:lang w:val="uk-UA"/>
        </w:rPr>
        <w:t xml:space="preserve"> </w:t>
      </w:r>
      <w:r w:rsidR="00AD62FF">
        <w:rPr>
          <w:rFonts w:ascii="Times New Roman" w:hAnsi="Times New Roman"/>
          <w:sz w:val="28"/>
          <w:szCs w:val="28"/>
          <w:lang w:val="uk-UA"/>
        </w:rPr>
        <w:t xml:space="preserve">         </w:t>
      </w:r>
      <w:r w:rsidRPr="00CB3C27">
        <w:rPr>
          <w:rFonts w:ascii="Times New Roman" w:hAnsi="Times New Roman"/>
          <w:sz w:val="28"/>
          <w:szCs w:val="28"/>
          <w:lang w:val="uk-UA"/>
        </w:rPr>
        <w:t>4</w:t>
      </w:r>
      <w:r w:rsidRPr="00CB3C27">
        <w:rPr>
          <w:rFonts w:ascii="Times New Roman" w:hAnsi="Times New Roman"/>
          <w:b/>
          <w:sz w:val="28"/>
          <w:szCs w:val="28"/>
          <w:lang w:val="uk-UA"/>
        </w:rPr>
        <w:t>.</w:t>
      </w:r>
      <w:r w:rsidRPr="00CB3C27">
        <w:rPr>
          <w:rFonts w:ascii="Times New Roman" w:hAnsi="Times New Roman"/>
          <w:sz w:val="28"/>
          <w:szCs w:val="28"/>
          <w:lang w:val="uk-UA"/>
        </w:rPr>
        <w:t xml:space="preserve"> Визнати такими, що  втратили чинність рішення  </w:t>
      </w:r>
      <w:r w:rsidR="00AD62FF">
        <w:rPr>
          <w:rFonts w:ascii="Times New Roman" w:hAnsi="Times New Roman"/>
          <w:sz w:val="28"/>
          <w:szCs w:val="28"/>
          <w:lang w:val="uk-UA"/>
        </w:rPr>
        <w:t>11 сесії Довжиц</w:t>
      </w:r>
      <w:r w:rsidRPr="00CB3C27">
        <w:rPr>
          <w:rFonts w:ascii="Times New Roman" w:hAnsi="Times New Roman"/>
          <w:sz w:val="28"/>
          <w:szCs w:val="28"/>
          <w:lang w:val="uk-UA"/>
        </w:rPr>
        <w:t xml:space="preserve">ької </w:t>
      </w:r>
      <w:r w:rsidRPr="00AD62FF">
        <w:rPr>
          <w:rFonts w:ascii="Times New Roman" w:hAnsi="Times New Roman" w:cs="Times New Roman"/>
          <w:sz w:val="28"/>
          <w:szCs w:val="28"/>
          <w:lang w:val="uk-UA"/>
        </w:rPr>
        <w:t xml:space="preserve">сільської ради  7 скликання від </w:t>
      </w:r>
      <w:r w:rsidR="00AD62FF" w:rsidRPr="00AD62FF">
        <w:rPr>
          <w:rFonts w:ascii="Times New Roman" w:hAnsi="Times New Roman" w:cs="Times New Roman"/>
          <w:sz w:val="28"/>
          <w:szCs w:val="28"/>
          <w:lang w:val="uk-UA"/>
        </w:rPr>
        <w:t>18.05</w:t>
      </w:r>
      <w:r w:rsidRPr="00AD62FF">
        <w:rPr>
          <w:rFonts w:ascii="Times New Roman" w:hAnsi="Times New Roman" w:cs="Times New Roman"/>
          <w:sz w:val="28"/>
          <w:szCs w:val="28"/>
          <w:lang w:val="uk-UA"/>
        </w:rPr>
        <w:t>.2017 року</w:t>
      </w:r>
      <w:r w:rsidR="00AD62FF" w:rsidRPr="00AD62FF">
        <w:rPr>
          <w:rStyle w:val="FontStyle37"/>
          <w:sz w:val="28"/>
          <w:szCs w:val="28"/>
          <w:lang w:val="uk-UA" w:eastAsia="uk-UA"/>
        </w:rPr>
        <w:t xml:space="preserve"> «</w:t>
      </w:r>
      <w:r w:rsidR="00AD62FF" w:rsidRPr="00AD62FF">
        <w:rPr>
          <w:rFonts w:ascii="Times New Roman" w:hAnsi="Times New Roman" w:cs="Times New Roman"/>
          <w:sz w:val="28"/>
          <w:lang w:val="uk-UA"/>
        </w:rPr>
        <w:t>Про встановлення та затвердження місцевих податків та зборів», »</w:t>
      </w:r>
      <w:r w:rsidR="00AD62FF" w:rsidRPr="00AD62FF">
        <w:rPr>
          <w:rFonts w:ascii="Times New Roman" w:hAnsi="Times New Roman" w:cs="Times New Roman"/>
          <w:sz w:val="28"/>
          <w:szCs w:val="28"/>
        </w:rPr>
        <w:t>Про ставки земельного податку та наданих пільг з сплати земельного податку юридичним особам на 2018 рік</w:t>
      </w:r>
      <w:r w:rsidR="00AD62FF" w:rsidRPr="00AD62FF">
        <w:rPr>
          <w:rFonts w:ascii="Times New Roman" w:hAnsi="Times New Roman" w:cs="Times New Roman"/>
          <w:sz w:val="28"/>
          <w:szCs w:val="28"/>
          <w:lang w:val="uk-UA"/>
        </w:rPr>
        <w:t>»</w:t>
      </w:r>
      <w:r w:rsidR="00AD62FF" w:rsidRPr="00AD62FF">
        <w:rPr>
          <w:rFonts w:ascii="Times New Roman" w:hAnsi="Times New Roman" w:cs="Times New Roman"/>
          <w:sz w:val="28"/>
          <w:szCs w:val="28"/>
        </w:rPr>
        <w:t>.</w:t>
      </w:r>
      <w:r w:rsidR="00AD62FF">
        <w:rPr>
          <w:rFonts w:ascii="Times New Roman" w:hAnsi="Times New Roman" w:cs="Times New Roman"/>
          <w:sz w:val="28"/>
          <w:lang w:val="uk-UA"/>
        </w:rPr>
        <w:t xml:space="preserve">   </w:t>
      </w:r>
    </w:p>
    <w:p w:rsidR="00F66323" w:rsidRPr="00AD62FF" w:rsidRDefault="00AD62FF" w:rsidP="00AD62FF">
      <w:pPr>
        <w:rPr>
          <w:rFonts w:ascii="Times New Roman" w:hAnsi="Times New Roman" w:cs="Times New Roman"/>
          <w:sz w:val="28"/>
          <w:lang w:val="uk-UA"/>
        </w:rPr>
      </w:pPr>
      <w:r>
        <w:rPr>
          <w:rFonts w:ascii="Times New Roman" w:hAnsi="Times New Roman" w:cs="Times New Roman"/>
          <w:sz w:val="28"/>
          <w:lang w:val="uk-UA"/>
        </w:rPr>
        <w:t xml:space="preserve">          </w:t>
      </w:r>
      <w:r w:rsidR="00F66323" w:rsidRPr="00280ED8">
        <w:rPr>
          <w:rFonts w:ascii="Times New Roman" w:eastAsia="Times New Roman" w:hAnsi="Times New Roman"/>
          <w:bCs/>
          <w:sz w:val="28"/>
          <w:szCs w:val="28"/>
          <w:lang w:val="uk-UA" w:eastAsia="ru-RU"/>
        </w:rPr>
        <w:t>5. Рішення набирає чинності з 01</w:t>
      </w:r>
      <w:r w:rsidR="00F66323">
        <w:rPr>
          <w:rFonts w:ascii="Times New Roman" w:eastAsia="Times New Roman" w:hAnsi="Times New Roman"/>
          <w:bCs/>
          <w:sz w:val="28"/>
          <w:szCs w:val="28"/>
          <w:lang w:val="uk-UA" w:eastAsia="ru-RU"/>
        </w:rPr>
        <w:t xml:space="preserve"> січня </w:t>
      </w:r>
      <w:r w:rsidR="00F66323" w:rsidRPr="00280ED8">
        <w:rPr>
          <w:rFonts w:ascii="Times New Roman" w:eastAsia="Times New Roman" w:hAnsi="Times New Roman"/>
          <w:bCs/>
          <w:sz w:val="28"/>
          <w:szCs w:val="28"/>
          <w:lang w:val="uk-UA" w:eastAsia="ru-RU"/>
        </w:rPr>
        <w:t>2019 року.</w:t>
      </w:r>
    </w:p>
    <w:p w:rsidR="00F66323" w:rsidRPr="003C20BA" w:rsidRDefault="00F66323" w:rsidP="00F66323">
      <w:pPr>
        <w:pStyle w:val="11"/>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6</w:t>
      </w:r>
      <w:r w:rsidRPr="003C20BA">
        <w:rPr>
          <w:rFonts w:ascii="Times New Roman" w:hAnsi="Times New Roman" w:cs="Times New Roman"/>
          <w:sz w:val="28"/>
          <w:szCs w:val="28"/>
          <w:lang w:eastAsia="uk-UA"/>
        </w:rPr>
        <w:t>.Контроль за виконанням даного рішення здійснює постійна комісія сільської ради з питань  бюджету та соціального і економічного розвитку села</w:t>
      </w:r>
      <w:r w:rsidR="000E6BB3">
        <w:rPr>
          <w:rFonts w:ascii="Times New Roman" w:hAnsi="Times New Roman" w:cs="Times New Roman"/>
          <w:sz w:val="28"/>
          <w:szCs w:val="28"/>
          <w:lang w:eastAsia="uk-UA"/>
        </w:rPr>
        <w:t>( голова – Бондар Т.Д.)</w:t>
      </w:r>
      <w:r w:rsidRPr="003C20BA">
        <w:rPr>
          <w:rFonts w:ascii="Times New Roman" w:hAnsi="Times New Roman" w:cs="Times New Roman"/>
          <w:sz w:val="28"/>
          <w:szCs w:val="28"/>
          <w:lang w:eastAsia="uk-UA"/>
        </w:rPr>
        <w:t xml:space="preserve">.   </w:t>
      </w:r>
    </w:p>
    <w:p w:rsidR="00F66323" w:rsidRDefault="00F66323" w:rsidP="000D2EAE">
      <w:pPr>
        <w:spacing w:after="0"/>
        <w:jc w:val="both"/>
        <w:rPr>
          <w:rFonts w:ascii="Times New Roman" w:hAnsi="Times New Roman" w:cs="Times New Roman"/>
          <w:sz w:val="28"/>
          <w:szCs w:val="28"/>
          <w:lang w:val="uk-UA"/>
        </w:rPr>
      </w:pPr>
    </w:p>
    <w:p w:rsidR="00F66323" w:rsidRDefault="00F66323" w:rsidP="000D2EAE">
      <w:pPr>
        <w:spacing w:after="0"/>
        <w:jc w:val="both"/>
        <w:rPr>
          <w:rFonts w:ascii="Times New Roman" w:hAnsi="Times New Roman" w:cs="Times New Roman"/>
          <w:sz w:val="28"/>
          <w:szCs w:val="28"/>
          <w:lang w:val="uk-UA"/>
        </w:rPr>
      </w:pPr>
    </w:p>
    <w:p w:rsidR="00F66323" w:rsidRDefault="00F66323" w:rsidP="000D2EAE">
      <w:pPr>
        <w:spacing w:after="0"/>
        <w:jc w:val="both"/>
        <w:rPr>
          <w:rFonts w:ascii="Times New Roman" w:hAnsi="Times New Roman" w:cs="Times New Roman"/>
          <w:sz w:val="28"/>
          <w:szCs w:val="28"/>
          <w:lang w:val="uk-UA"/>
        </w:rPr>
      </w:pPr>
    </w:p>
    <w:p w:rsidR="00F66323" w:rsidRDefault="00F66323" w:rsidP="000D2EAE">
      <w:pPr>
        <w:spacing w:after="0"/>
        <w:jc w:val="both"/>
        <w:rPr>
          <w:rFonts w:ascii="Times New Roman" w:hAnsi="Times New Roman" w:cs="Times New Roman"/>
          <w:sz w:val="28"/>
          <w:szCs w:val="28"/>
          <w:lang w:val="uk-UA"/>
        </w:rPr>
      </w:pPr>
    </w:p>
    <w:p w:rsidR="000D2EAE" w:rsidRPr="003C20BA" w:rsidRDefault="000D2EAE" w:rsidP="000D2EAE">
      <w:pPr>
        <w:spacing w:after="0"/>
        <w:rPr>
          <w:rFonts w:ascii="Times New Roman" w:hAnsi="Times New Roman" w:cs="Times New Roman"/>
          <w:sz w:val="28"/>
          <w:szCs w:val="28"/>
          <w:lang w:val="uk-UA"/>
        </w:rPr>
      </w:pPr>
    </w:p>
    <w:p w:rsidR="000D2EAE" w:rsidRPr="003C20BA" w:rsidRDefault="000D2EAE" w:rsidP="000D2EAE">
      <w:pPr>
        <w:spacing w:after="0"/>
        <w:rPr>
          <w:rFonts w:ascii="Times New Roman" w:hAnsi="Times New Roman" w:cs="Times New Roman"/>
          <w:sz w:val="28"/>
          <w:szCs w:val="28"/>
        </w:rPr>
      </w:pPr>
      <w:r w:rsidRPr="003C20BA">
        <w:rPr>
          <w:rFonts w:ascii="Times New Roman" w:hAnsi="Times New Roman" w:cs="Times New Roman"/>
          <w:sz w:val="28"/>
          <w:szCs w:val="28"/>
        </w:rPr>
        <w:t>Сільський голова                                                                  Н. М.Курило</w:t>
      </w:r>
    </w:p>
    <w:p w:rsidR="000D2EAE" w:rsidRPr="000062D3" w:rsidRDefault="000D2EAE" w:rsidP="000D2EAE">
      <w:pPr>
        <w:spacing w:before="180" w:after="180"/>
        <w:ind w:left="75" w:right="75"/>
        <w:jc w:val="center"/>
        <w:rPr>
          <w:sz w:val="28"/>
          <w:szCs w:val="28"/>
          <w:u w:val="single"/>
        </w:rPr>
      </w:pPr>
    </w:p>
    <w:p w:rsidR="000D2EAE" w:rsidRDefault="000D2EAE" w:rsidP="000D2EAE">
      <w:pPr>
        <w:rPr>
          <w:sz w:val="28"/>
          <w:szCs w:val="28"/>
        </w:rPr>
      </w:pPr>
    </w:p>
    <w:p w:rsidR="000D2EAE" w:rsidRDefault="000D2EAE" w:rsidP="000D2EAE">
      <w:pPr>
        <w:rPr>
          <w:sz w:val="28"/>
          <w:szCs w:val="28"/>
          <w:lang w:val="uk-UA"/>
        </w:rPr>
      </w:pPr>
      <w:r>
        <w:rPr>
          <w:sz w:val="28"/>
          <w:szCs w:val="28"/>
        </w:rPr>
        <w:t xml:space="preserve">                                                                                </w:t>
      </w: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B6003A" w:rsidRDefault="00B6003A" w:rsidP="00B6003A">
      <w:pPr>
        <w:spacing w:after="0" w:line="240" w:lineRule="auto"/>
        <w:ind w:firstLine="709"/>
        <w:jc w:val="right"/>
        <w:rPr>
          <w:rFonts w:ascii="Times New Roman" w:hAnsi="Times New Roman"/>
          <w:sz w:val="24"/>
          <w:szCs w:val="24"/>
          <w:lang w:val="uk-UA"/>
        </w:rPr>
      </w:pPr>
    </w:p>
    <w:p w:rsidR="00416C0E" w:rsidRDefault="00416C0E" w:rsidP="00416C0E">
      <w:pPr>
        <w:spacing w:after="0" w:line="240" w:lineRule="auto"/>
        <w:rPr>
          <w:rFonts w:ascii="Times New Roman" w:hAnsi="Times New Roman"/>
          <w:sz w:val="24"/>
          <w:szCs w:val="24"/>
          <w:lang w:val="uk-UA"/>
        </w:rPr>
      </w:pPr>
    </w:p>
    <w:p w:rsidR="00E66DAA" w:rsidRDefault="00416C0E" w:rsidP="00416C0E">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B6003A" w:rsidRPr="003C3A1A" w:rsidRDefault="00B6003A" w:rsidP="00E66DAA">
      <w:pPr>
        <w:spacing w:after="0" w:line="240" w:lineRule="auto"/>
        <w:jc w:val="right"/>
        <w:rPr>
          <w:rFonts w:ascii="Times New Roman" w:hAnsi="Times New Roman"/>
          <w:sz w:val="24"/>
          <w:szCs w:val="24"/>
          <w:lang w:val="uk-UA"/>
        </w:rPr>
      </w:pPr>
      <w:r w:rsidRPr="003C3A1A">
        <w:rPr>
          <w:rFonts w:ascii="Times New Roman" w:hAnsi="Times New Roman"/>
          <w:sz w:val="24"/>
          <w:szCs w:val="24"/>
          <w:lang w:val="uk-UA"/>
        </w:rPr>
        <w:lastRenderedPageBreak/>
        <w:t>Додаток 1</w:t>
      </w:r>
    </w:p>
    <w:p w:rsidR="00B6003A" w:rsidRPr="003C3A1A" w:rsidRDefault="00B6003A" w:rsidP="00B6003A">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20 сесії 7</w:t>
      </w:r>
      <w:r w:rsidRPr="003C3A1A">
        <w:rPr>
          <w:rFonts w:ascii="Times New Roman" w:hAnsi="Times New Roman"/>
          <w:sz w:val="24"/>
          <w:szCs w:val="24"/>
          <w:lang w:val="uk-UA"/>
        </w:rPr>
        <w:t xml:space="preserve"> скликання</w:t>
      </w:r>
    </w:p>
    <w:p w:rsidR="00B6003A" w:rsidRPr="00122ECD" w:rsidRDefault="00162E3B" w:rsidP="00B6003A">
      <w:pPr>
        <w:spacing w:after="0" w:line="240" w:lineRule="auto"/>
        <w:ind w:firstLine="709"/>
        <w:jc w:val="right"/>
        <w:rPr>
          <w:rFonts w:ascii="Times New Roman" w:hAnsi="Times New Roman"/>
          <w:sz w:val="28"/>
          <w:szCs w:val="28"/>
          <w:lang w:val="uk-UA"/>
        </w:rPr>
      </w:pPr>
      <w:r>
        <w:rPr>
          <w:rFonts w:ascii="Times New Roman" w:hAnsi="Times New Roman"/>
          <w:sz w:val="24"/>
          <w:szCs w:val="24"/>
          <w:lang w:val="uk-UA"/>
        </w:rPr>
        <w:t xml:space="preserve">від </w:t>
      </w:r>
      <w:r w:rsidR="00B6003A">
        <w:rPr>
          <w:rFonts w:ascii="Times New Roman" w:hAnsi="Times New Roman"/>
          <w:sz w:val="24"/>
          <w:szCs w:val="24"/>
          <w:lang w:val="uk-UA"/>
        </w:rPr>
        <w:t>0</w:t>
      </w:r>
      <w:r>
        <w:rPr>
          <w:rFonts w:ascii="Times New Roman" w:hAnsi="Times New Roman"/>
          <w:sz w:val="24"/>
          <w:szCs w:val="24"/>
          <w:lang w:val="uk-UA"/>
        </w:rPr>
        <w:t>2 .07.</w:t>
      </w:r>
      <w:r w:rsidR="00B6003A" w:rsidRPr="003C3A1A">
        <w:rPr>
          <w:rFonts w:ascii="Times New Roman" w:hAnsi="Times New Roman"/>
          <w:sz w:val="24"/>
          <w:szCs w:val="24"/>
          <w:lang w:val="uk-UA"/>
        </w:rPr>
        <w:t xml:space="preserve"> 2018 року  </w:t>
      </w:r>
    </w:p>
    <w:p w:rsidR="00B6003A" w:rsidRPr="00122ECD" w:rsidRDefault="00B6003A" w:rsidP="00B6003A">
      <w:pPr>
        <w:ind w:firstLine="709"/>
        <w:jc w:val="center"/>
        <w:rPr>
          <w:b/>
          <w:sz w:val="28"/>
          <w:szCs w:val="28"/>
          <w:lang w:val="uk-UA"/>
        </w:rPr>
      </w:pPr>
    </w:p>
    <w:p w:rsidR="00B6003A" w:rsidRPr="00122ECD" w:rsidRDefault="00B6003A" w:rsidP="00B6003A">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B6003A" w:rsidRPr="00122ECD" w:rsidRDefault="00B6003A" w:rsidP="00B6003A">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w:t>
      </w:r>
      <w:r>
        <w:rPr>
          <w:rFonts w:ascii="Times New Roman" w:hAnsi="Times New Roman"/>
          <w:b/>
          <w:sz w:val="28"/>
          <w:szCs w:val="28"/>
          <w:lang w:val="uk-UA"/>
        </w:rPr>
        <w:t>ро оподаткування земельним податком</w:t>
      </w:r>
      <w:r w:rsidRPr="00122ECD">
        <w:rPr>
          <w:rFonts w:ascii="Times New Roman" w:hAnsi="Times New Roman"/>
          <w:b/>
          <w:sz w:val="28"/>
          <w:szCs w:val="28"/>
          <w:lang w:val="uk-UA"/>
        </w:rPr>
        <w:t xml:space="preserve"> на території </w:t>
      </w:r>
    </w:p>
    <w:p w:rsidR="00B6003A" w:rsidRPr="00122ECD" w:rsidRDefault="00B6003A" w:rsidP="00B6003A">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Довжицької </w:t>
      </w:r>
      <w:r w:rsidRPr="00122ECD">
        <w:rPr>
          <w:rFonts w:ascii="Times New Roman" w:hAnsi="Times New Roman"/>
          <w:b/>
          <w:sz w:val="28"/>
          <w:szCs w:val="28"/>
          <w:lang w:val="uk-UA"/>
        </w:rPr>
        <w:t>сільської ради</w:t>
      </w:r>
    </w:p>
    <w:p w:rsidR="00B6003A" w:rsidRPr="00122ECD" w:rsidRDefault="00B6003A" w:rsidP="00B6003A">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B6003A" w:rsidRPr="00122ECD" w:rsidRDefault="00B6003A" w:rsidP="00B6003A">
      <w:pPr>
        <w:spacing w:after="0"/>
        <w:ind w:firstLine="709"/>
        <w:rPr>
          <w:rFonts w:ascii="Times New Roman" w:hAnsi="Times New Roman"/>
          <w:b/>
          <w:sz w:val="28"/>
          <w:szCs w:val="28"/>
          <w:lang w:val="uk-UA"/>
        </w:rPr>
      </w:pPr>
      <w:r>
        <w:rPr>
          <w:rFonts w:ascii="Times New Roman" w:hAnsi="Times New Roman"/>
          <w:b/>
          <w:sz w:val="28"/>
          <w:szCs w:val="28"/>
          <w:lang w:val="uk-UA"/>
        </w:rPr>
        <w:t>І. Платники земельного податку</w:t>
      </w:r>
      <w:r w:rsidRPr="00122ECD">
        <w:rPr>
          <w:rFonts w:ascii="Times New Roman" w:hAnsi="Times New Roman"/>
          <w:b/>
          <w:sz w:val="28"/>
          <w:szCs w:val="28"/>
          <w:lang w:val="uk-UA"/>
        </w:rPr>
        <w:t>:</w:t>
      </w:r>
    </w:p>
    <w:p w:rsidR="00B6003A" w:rsidRPr="00122ECD"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B6003A" w:rsidRPr="00122ECD"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B6003A" w:rsidRPr="00122ECD" w:rsidRDefault="00B6003A" w:rsidP="00B6003A">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B6003A" w:rsidRPr="00122ECD" w:rsidRDefault="00B6003A" w:rsidP="00B6003A">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B6003A" w:rsidRPr="00122ECD"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B6003A" w:rsidRPr="00122ECD"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B6003A" w:rsidRPr="00122ECD"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B6003A" w:rsidRPr="00122ECD" w:rsidRDefault="00B6003A" w:rsidP="00B6003A">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B6003A" w:rsidRPr="00122ECD"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B6003A" w:rsidRPr="00122ECD"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B6003A" w:rsidRPr="00122ECD"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B6003A" w:rsidRPr="00122ECD" w:rsidRDefault="00B6003A" w:rsidP="00B6003A">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B6003A" w:rsidRDefault="00B6003A" w:rsidP="00B6003A">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B6003A" w:rsidRDefault="00B6003A" w:rsidP="00B6003A">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w:t>
      </w:r>
      <w:r w:rsidR="00B85510">
        <w:rPr>
          <w:rFonts w:ascii="Times New Roman" w:hAnsi="Times New Roman"/>
          <w:sz w:val="28"/>
          <w:szCs w:val="28"/>
          <w:lang w:val="uk-UA"/>
        </w:rPr>
        <w:t>вити ставку податку у розмірі 1% (відсотка</w:t>
      </w:r>
      <w:r>
        <w:rPr>
          <w:rFonts w:ascii="Times New Roman" w:hAnsi="Times New Roman"/>
          <w:sz w:val="28"/>
          <w:szCs w:val="28"/>
          <w:lang w:val="uk-UA"/>
        </w:rPr>
        <w:t xml:space="preserve">) від їх нормативної грошової оцінки </w:t>
      </w:r>
      <w:r w:rsidR="00B85510">
        <w:rPr>
          <w:rFonts w:ascii="Times New Roman" w:hAnsi="Times New Roman"/>
          <w:sz w:val="28"/>
          <w:szCs w:val="28"/>
          <w:lang w:val="uk-UA"/>
        </w:rPr>
        <w:t xml:space="preserve">за </w:t>
      </w:r>
      <w:r>
        <w:rPr>
          <w:rFonts w:ascii="Times New Roman" w:hAnsi="Times New Roman"/>
          <w:sz w:val="28"/>
          <w:szCs w:val="28"/>
          <w:lang w:val="uk-UA"/>
        </w:rPr>
        <w:t>земель</w:t>
      </w:r>
      <w:r w:rsidR="00B85510">
        <w:rPr>
          <w:rFonts w:ascii="Times New Roman" w:hAnsi="Times New Roman"/>
          <w:sz w:val="28"/>
          <w:szCs w:val="28"/>
          <w:lang w:val="uk-UA"/>
        </w:rPr>
        <w:t>ні ділян</w:t>
      </w:r>
      <w:r>
        <w:rPr>
          <w:rFonts w:ascii="Times New Roman" w:hAnsi="Times New Roman"/>
          <w:sz w:val="28"/>
          <w:szCs w:val="28"/>
          <w:lang w:val="uk-UA"/>
        </w:rPr>
        <w:t>к</w:t>
      </w:r>
      <w:r w:rsidR="00B85510">
        <w:rPr>
          <w:rFonts w:ascii="Times New Roman" w:hAnsi="Times New Roman"/>
          <w:sz w:val="28"/>
          <w:szCs w:val="28"/>
          <w:lang w:val="uk-UA"/>
        </w:rPr>
        <w:t>и</w:t>
      </w:r>
      <w:r>
        <w:rPr>
          <w:rFonts w:ascii="Times New Roman" w:hAnsi="Times New Roman"/>
          <w:sz w:val="28"/>
          <w:szCs w:val="28"/>
          <w:lang w:val="uk-UA"/>
        </w:rPr>
        <w:t>, які перебувають у постійному користування суб’єктів господарювання (крім державної та комунальної форми власності).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lastRenderedPageBreak/>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B6003A" w:rsidRPr="00122ECD" w:rsidRDefault="00B6003A" w:rsidP="00B6003A">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B6003A" w:rsidRPr="00122ECD" w:rsidRDefault="00B6003A" w:rsidP="00B6003A">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9" w:tgtFrame="_blank" w:history="1">
        <w:r w:rsidRPr="003C3A1A">
          <w:rPr>
            <w:rStyle w:val="a4"/>
            <w:sz w:val="28"/>
            <w:szCs w:val="28"/>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B6003A" w:rsidRPr="00122ECD" w:rsidRDefault="00B6003A" w:rsidP="00B6003A">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lastRenderedPageBreak/>
        <w:t>5.2.1.1. санаторно-курортні та оздоровчі заклади громадських організацій інвалідів, реабілітаційні установи громадських організацій інвалідів;</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r w:rsidRPr="00122ECD">
        <w:rPr>
          <w:sz w:val="28"/>
          <w:szCs w:val="28"/>
          <w:lang w:val="uk-UA"/>
        </w:rPr>
        <w:lastRenderedPageBreak/>
        <w:t>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B6003A" w:rsidRPr="00122ECD" w:rsidRDefault="00B6003A" w:rsidP="00B6003A">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r w:rsidRPr="00122ECD">
        <w:rPr>
          <w:sz w:val="28"/>
          <w:szCs w:val="28"/>
          <w:lang w:val="uk-UA"/>
        </w:rPr>
        <w:lastRenderedPageBreak/>
        <w:t>підприємств або власності господарських товариств, у статутному капіталі яких 100 відсотків акцій (часток, паїв) належить державі;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B6003A" w:rsidRPr="00122ECD" w:rsidRDefault="00B6003A" w:rsidP="00B6003A">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w:t>
      </w:r>
      <w:r w:rsidR="007D1C70">
        <w:rPr>
          <w:sz w:val="28"/>
          <w:szCs w:val="28"/>
          <w:lang w:val="uk-UA"/>
        </w:rPr>
        <w:t>орядок обчислення земельного податку</w:t>
      </w:r>
      <w:r w:rsidRPr="00122ECD">
        <w:rPr>
          <w:sz w:val="28"/>
          <w:szCs w:val="28"/>
          <w:lang w:val="uk-UA"/>
        </w:rPr>
        <w:t>.</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 xml:space="preserve">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w:t>
      </w:r>
      <w:r w:rsidRPr="00122ECD">
        <w:rPr>
          <w:sz w:val="28"/>
          <w:szCs w:val="28"/>
          <w:lang w:val="uk-UA"/>
        </w:rPr>
        <w:lastRenderedPageBreak/>
        <w:t>поточного року податкове повідомлення-рішення про внесення податку за встановленою формою.</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B6003A" w:rsidRPr="00122ECD" w:rsidRDefault="00B6003A" w:rsidP="00B6003A">
      <w:pPr>
        <w:pStyle w:val="rvps2"/>
        <w:numPr>
          <w:ilvl w:val="0"/>
          <w:numId w:val="2"/>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B6003A" w:rsidRPr="00122ECD" w:rsidRDefault="00B6003A" w:rsidP="00B6003A">
      <w:pPr>
        <w:pStyle w:val="rvps2"/>
        <w:numPr>
          <w:ilvl w:val="0"/>
          <w:numId w:val="2"/>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B6003A" w:rsidRPr="00122ECD" w:rsidRDefault="00B6003A" w:rsidP="00B6003A">
      <w:pPr>
        <w:pStyle w:val="rvps2"/>
        <w:numPr>
          <w:ilvl w:val="0"/>
          <w:numId w:val="2"/>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B6003A" w:rsidRPr="00122ECD" w:rsidRDefault="00B6003A" w:rsidP="00B6003A">
      <w:pPr>
        <w:pStyle w:val="rvps2"/>
        <w:numPr>
          <w:ilvl w:val="0"/>
          <w:numId w:val="2"/>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w:t>
      </w:r>
      <w:r w:rsidRPr="00122ECD">
        <w:rPr>
          <w:sz w:val="28"/>
          <w:szCs w:val="28"/>
          <w:lang w:val="uk-UA"/>
        </w:rPr>
        <w:lastRenderedPageBreak/>
        <w:t>кожному з них пропорційно тій частині площі будівлі, що знаходиться в їх користуванні, з урахуванням прибудинкової території.</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10" w:tgtFrame="_blank" w:history="1">
        <w:r w:rsidRPr="003C3A1A">
          <w:rPr>
            <w:rStyle w:val="a4"/>
            <w:sz w:val="28"/>
            <w:szCs w:val="28"/>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B6003A" w:rsidRPr="00122ECD" w:rsidRDefault="00B6003A" w:rsidP="00B6003A">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w:t>
      </w:r>
      <w:r w:rsidR="007D1C70">
        <w:rPr>
          <w:sz w:val="28"/>
          <w:szCs w:val="28"/>
          <w:lang w:val="uk-UA"/>
        </w:rPr>
        <w:t>ним) періодом для земельного податку</w:t>
      </w:r>
      <w:r w:rsidRPr="00122ECD">
        <w:rPr>
          <w:sz w:val="28"/>
          <w:szCs w:val="28"/>
          <w:lang w:val="uk-UA"/>
        </w:rPr>
        <w:t xml:space="preserve"> є календарний рік.</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B6003A" w:rsidRPr="00122ECD" w:rsidRDefault="00B6003A" w:rsidP="00B6003A">
      <w:pPr>
        <w:spacing w:after="0"/>
        <w:ind w:firstLine="709"/>
        <w:rPr>
          <w:rFonts w:ascii="Times New Roman" w:hAnsi="Times New Roman"/>
          <w:b/>
          <w:sz w:val="28"/>
          <w:szCs w:val="28"/>
          <w:lang w:val="uk-UA"/>
        </w:rPr>
      </w:pPr>
      <w:r w:rsidRPr="00122ECD">
        <w:rPr>
          <w:rFonts w:ascii="Times New Roman" w:hAnsi="Times New Roman"/>
          <w:b/>
          <w:sz w:val="28"/>
          <w:szCs w:val="28"/>
          <w:lang w:val="uk-UA"/>
        </w:rPr>
        <w:t xml:space="preserve">VІІІ. Строк </w:t>
      </w:r>
      <w:r w:rsidR="007D1C70">
        <w:rPr>
          <w:rFonts w:ascii="Times New Roman" w:hAnsi="Times New Roman"/>
          <w:b/>
          <w:sz w:val="28"/>
          <w:szCs w:val="28"/>
          <w:lang w:val="uk-UA"/>
        </w:rPr>
        <w:t>та порядок сплати земельного податку</w:t>
      </w:r>
      <w:r w:rsidRPr="00122ECD">
        <w:rPr>
          <w:rFonts w:ascii="Times New Roman" w:hAnsi="Times New Roman"/>
          <w:b/>
          <w:sz w:val="28"/>
          <w:szCs w:val="28"/>
          <w:lang w:val="uk-UA"/>
        </w:rPr>
        <w:t>:</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w:t>
      </w:r>
      <w:r w:rsidR="007D1C70">
        <w:rPr>
          <w:sz w:val="28"/>
          <w:szCs w:val="28"/>
          <w:lang w:val="uk-UA"/>
        </w:rPr>
        <w:t>стувачі сплачують земельний податок</w:t>
      </w:r>
      <w:r w:rsidRPr="00122ECD">
        <w:rPr>
          <w:sz w:val="28"/>
          <w:szCs w:val="28"/>
          <w:lang w:val="uk-UA"/>
        </w:rPr>
        <w:t xml:space="preserve"> з дня виникнення права власності або права користування земельною ділянкою.</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 xml:space="preserve">8.3. Податкове </w:t>
      </w:r>
      <w:r w:rsidR="007D1C70">
        <w:rPr>
          <w:sz w:val="28"/>
          <w:szCs w:val="28"/>
          <w:lang w:val="uk-UA"/>
        </w:rPr>
        <w:t>зобов'язання щодо сплати земельного податку</w:t>
      </w:r>
      <w:r w:rsidRPr="00122ECD">
        <w:rPr>
          <w:sz w:val="28"/>
          <w:szCs w:val="28"/>
          <w:lang w:val="uk-UA"/>
        </w:rPr>
        <w:t>,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8.4. Податкове зобов'язання з</w:t>
      </w:r>
      <w:r w:rsidR="007D1C70">
        <w:rPr>
          <w:sz w:val="28"/>
          <w:szCs w:val="28"/>
          <w:lang w:val="uk-UA"/>
        </w:rPr>
        <w:t>і</w:t>
      </w:r>
      <w:r w:rsidRPr="00122ECD">
        <w:rPr>
          <w:sz w:val="28"/>
          <w:szCs w:val="28"/>
          <w:lang w:val="uk-UA"/>
        </w:rPr>
        <w:t xml:space="preserve"> </w:t>
      </w:r>
      <w:r w:rsidR="007D1C70">
        <w:rPr>
          <w:sz w:val="28"/>
          <w:szCs w:val="28"/>
          <w:lang w:val="uk-UA"/>
        </w:rPr>
        <w:t>сплати земельного податку</w:t>
      </w:r>
      <w:r w:rsidRPr="00122ECD">
        <w:rPr>
          <w:sz w:val="28"/>
          <w:szCs w:val="28"/>
          <w:lang w:val="uk-UA"/>
        </w:rPr>
        <w:t xml:space="preserve">, визначене у податковій декларації, у тому числі за нововідведені земельні ділянки, сплачується власниками та землекористувачами земельних ділянок за </w:t>
      </w:r>
      <w:r w:rsidRPr="00122ECD">
        <w:rPr>
          <w:sz w:val="28"/>
          <w:szCs w:val="28"/>
          <w:lang w:val="uk-UA"/>
        </w:rPr>
        <w:lastRenderedPageBreak/>
        <w:t>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w:t>
      </w:r>
      <w:r w:rsidR="001C48E3">
        <w:rPr>
          <w:sz w:val="28"/>
          <w:szCs w:val="28"/>
          <w:lang w:val="uk-UA"/>
        </w:rPr>
        <w:t xml:space="preserve">жах населених пунктів), </w:t>
      </w:r>
      <w:r w:rsidRPr="00122ECD">
        <w:rPr>
          <w:sz w:val="28"/>
          <w:szCs w:val="28"/>
          <w:lang w:val="uk-UA"/>
        </w:rPr>
        <w:t>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w:t>
      </w:r>
      <w:r w:rsidR="001D079E">
        <w:rPr>
          <w:sz w:val="28"/>
          <w:szCs w:val="28"/>
          <w:lang w:val="uk-UA"/>
        </w:rPr>
        <w:t xml:space="preserve">вору оренди будівель </w:t>
      </w:r>
      <w:r w:rsidRPr="00122ECD">
        <w:rPr>
          <w:sz w:val="28"/>
          <w:szCs w:val="28"/>
          <w:lang w:val="uk-UA"/>
        </w:rPr>
        <w:t>.</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B6003A" w:rsidRPr="00122ECD" w:rsidRDefault="00B6003A" w:rsidP="00B6003A">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w:t>
      </w:r>
      <w:r w:rsidR="007D1C70">
        <w:rPr>
          <w:rFonts w:ascii="Times New Roman" w:hAnsi="Times New Roman"/>
          <w:b/>
          <w:sz w:val="28"/>
          <w:szCs w:val="28"/>
          <w:lang w:val="uk-UA"/>
        </w:rPr>
        <w:t>і</w:t>
      </w:r>
      <w:r w:rsidRPr="00122ECD">
        <w:rPr>
          <w:rFonts w:ascii="Times New Roman" w:hAnsi="Times New Roman"/>
          <w:b/>
          <w:sz w:val="28"/>
          <w:szCs w:val="28"/>
          <w:lang w:val="uk-UA"/>
        </w:rPr>
        <w:t xml:space="preserve"> </w:t>
      </w:r>
      <w:r w:rsidR="007D1C70">
        <w:rPr>
          <w:rFonts w:ascii="Times New Roman" w:hAnsi="Times New Roman"/>
          <w:b/>
          <w:sz w:val="28"/>
          <w:szCs w:val="28"/>
          <w:lang w:val="uk-UA"/>
        </w:rPr>
        <w:t>сплати земельного податку</w:t>
      </w:r>
      <w:r w:rsidRPr="00122ECD">
        <w:rPr>
          <w:rFonts w:ascii="Times New Roman" w:hAnsi="Times New Roman"/>
          <w:b/>
          <w:sz w:val="28"/>
          <w:szCs w:val="28"/>
          <w:lang w:val="uk-UA"/>
        </w:rPr>
        <w:t>:</w:t>
      </w:r>
    </w:p>
    <w:p w:rsidR="00B6003A" w:rsidRPr="00122ECD" w:rsidRDefault="001F2361" w:rsidP="00B6003A">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9.1. Платники земельного податку</w:t>
      </w:r>
      <w:r w:rsidR="00B6003A" w:rsidRPr="00122ECD">
        <w:rPr>
          <w:sz w:val="28"/>
          <w:szCs w:val="28"/>
          <w:lang w:val="uk-UA"/>
        </w:rPr>
        <w:t xml:space="preserve"> (крім фізичних осіб) самостійно обчислюють суму податку щороку станом на 1 січня і </w:t>
      </w:r>
      <w:r w:rsidR="00B6003A" w:rsidRPr="00122ECD">
        <w:rPr>
          <w:b/>
          <w:sz w:val="28"/>
          <w:szCs w:val="28"/>
          <w:lang w:val="uk-UA"/>
        </w:rPr>
        <w:t>не пізніше 20 лютого</w:t>
      </w:r>
      <w:r w:rsidR="00B6003A"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00B6003A" w:rsidRPr="00122ECD">
        <w:rPr>
          <w:rStyle w:val="apple-converted-space"/>
          <w:sz w:val="28"/>
          <w:szCs w:val="28"/>
          <w:lang w:val="uk-UA"/>
        </w:rPr>
        <w:t> податкову декларацію </w:t>
      </w:r>
      <w:r w:rsidR="00B6003A"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B6003A" w:rsidRPr="00122ECD" w:rsidRDefault="001F2361" w:rsidP="00B6003A">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9.2. Платник хемельного податку</w:t>
      </w:r>
      <w:r w:rsidR="00B6003A" w:rsidRPr="00122ECD">
        <w:rPr>
          <w:sz w:val="28"/>
          <w:szCs w:val="28"/>
          <w:lang w:val="uk-UA"/>
        </w:rPr>
        <w:t xml:space="preserve">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B6003A" w:rsidRPr="00122ECD" w:rsidRDefault="00B6003A" w:rsidP="00B6003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B6003A" w:rsidRPr="00122ECD" w:rsidRDefault="00B6003A" w:rsidP="00B6003A">
      <w:pPr>
        <w:spacing w:after="0"/>
        <w:ind w:firstLine="709"/>
        <w:jc w:val="both"/>
        <w:rPr>
          <w:rFonts w:ascii="Times New Roman" w:hAnsi="Times New Roman"/>
          <w:sz w:val="28"/>
          <w:szCs w:val="28"/>
          <w:lang w:val="uk-UA"/>
        </w:rPr>
      </w:pPr>
    </w:p>
    <w:p w:rsidR="00B6003A" w:rsidRPr="001C48E3" w:rsidRDefault="00B6003A" w:rsidP="00B6003A">
      <w:pPr>
        <w:spacing w:after="0"/>
        <w:rPr>
          <w:rFonts w:ascii="Times New Roman" w:hAnsi="Times New Roman"/>
          <w:sz w:val="28"/>
          <w:szCs w:val="28"/>
          <w:lang w:val="uk-UA"/>
        </w:rPr>
      </w:pPr>
      <w:r w:rsidRPr="001C48E3">
        <w:rPr>
          <w:rFonts w:ascii="Times New Roman" w:hAnsi="Times New Roman"/>
          <w:sz w:val="28"/>
          <w:szCs w:val="28"/>
          <w:lang w:val="uk-UA"/>
        </w:rPr>
        <w:t xml:space="preserve">Секретар сільської ради                                         </w:t>
      </w:r>
      <w:r w:rsidR="001C48E3">
        <w:rPr>
          <w:rFonts w:ascii="Times New Roman" w:hAnsi="Times New Roman"/>
          <w:sz w:val="28"/>
          <w:szCs w:val="28"/>
          <w:lang w:val="uk-UA"/>
        </w:rPr>
        <w:t xml:space="preserve">                 Л.М.Бондар</w:t>
      </w:r>
    </w:p>
    <w:p w:rsidR="000A511A" w:rsidRDefault="000A511A" w:rsidP="000A511A">
      <w:pPr>
        <w:spacing w:after="0"/>
        <w:rPr>
          <w:rFonts w:ascii="Times New Roman" w:hAnsi="Times New Roman"/>
          <w:sz w:val="28"/>
          <w:szCs w:val="28"/>
          <w:lang w:val="uk-UA"/>
        </w:rPr>
      </w:pPr>
    </w:p>
    <w:p w:rsidR="001C48E3" w:rsidRPr="003E456D" w:rsidRDefault="000A511A" w:rsidP="000A511A">
      <w:pPr>
        <w:spacing w:after="0"/>
        <w:rPr>
          <w:rFonts w:ascii="Times New Roman" w:hAnsi="Times New Roman"/>
          <w:sz w:val="28"/>
          <w:szCs w:val="28"/>
          <w:lang w:val="uk-UA"/>
        </w:rPr>
      </w:pPr>
      <w:r>
        <w:rPr>
          <w:rFonts w:ascii="Times New Roman" w:hAnsi="Times New Roman"/>
          <w:sz w:val="28"/>
          <w:szCs w:val="28"/>
          <w:lang w:val="uk-UA"/>
        </w:rPr>
        <w:lastRenderedPageBreak/>
        <w:t xml:space="preserve">                                                                                             </w:t>
      </w:r>
      <w:r w:rsidR="001C48E3" w:rsidRPr="003E456D">
        <w:rPr>
          <w:rFonts w:ascii="Times New Roman" w:hAnsi="Times New Roman"/>
          <w:sz w:val="28"/>
          <w:szCs w:val="28"/>
          <w:lang w:val="uk-UA"/>
        </w:rPr>
        <w:t>Додаток 1.1</w:t>
      </w:r>
    </w:p>
    <w:p w:rsidR="001C48E3" w:rsidRPr="003E456D" w:rsidRDefault="001C48E3" w:rsidP="001C48E3">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w:t>
      </w:r>
      <w:r w:rsidR="002224F7">
        <w:rPr>
          <w:rFonts w:ascii="Times New Roman" w:hAnsi="Times New Roman"/>
          <w:sz w:val="24"/>
          <w:szCs w:val="24"/>
          <w:lang w:val="uk-UA"/>
        </w:rPr>
        <w:t>ро оподаткування земельним податком</w:t>
      </w:r>
      <w:r w:rsidRPr="003E456D">
        <w:rPr>
          <w:rFonts w:ascii="Times New Roman" w:hAnsi="Times New Roman"/>
          <w:sz w:val="24"/>
          <w:szCs w:val="24"/>
          <w:lang w:val="uk-UA"/>
        </w:rPr>
        <w:br/>
        <w:t xml:space="preserve">на території </w:t>
      </w:r>
      <w:r w:rsidR="002224F7">
        <w:rPr>
          <w:rFonts w:ascii="Times New Roman" w:hAnsi="Times New Roman"/>
          <w:sz w:val="24"/>
          <w:szCs w:val="24"/>
          <w:lang w:val="uk-UA"/>
        </w:rPr>
        <w:t>Довжиц</w:t>
      </w:r>
      <w:r>
        <w:rPr>
          <w:rFonts w:ascii="Times New Roman" w:hAnsi="Times New Roman"/>
          <w:sz w:val="24"/>
          <w:szCs w:val="24"/>
          <w:lang w:val="uk-UA"/>
        </w:rPr>
        <w:t xml:space="preserve">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w:t>
      </w:r>
      <w:r w:rsidR="002224F7">
        <w:rPr>
          <w:rFonts w:ascii="Times New Roman" w:hAnsi="Times New Roman"/>
          <w:sz w:val="24"/>
          <w:szCs w:val="24"/>
          <w:lang w:val="uk-UA"/>
        </w:rPr>
        <w:t>нням 20 сесії 7</w:t>
      </w:r>
      <w:r w:rsidRPr="003E456D">
        <w:rPr>
          <w:rFonts w:ascii="Times New Roman" w:hAnsi="Times New Roman"/>
          <w:sz w:val="24"/>
          <w:szCs w:val="24"/>
          <w:lang w:val="uk-UA"/>
        </w:rPr>
        <w:t xml:space="preserve"> скликання</w:t>
      </w:r>
    </w:p>
    <w:p w:rsidR="001C48E3" w:rsidRDefault="00162E3B" w:rsidP="001C48E3">
      <w:pPr>
        <w:spacing w:after="0"/>
        <w:jc w:val="right"/>
        <w:rPr>
          <w:rFonts w:ascii="Times New Roman" w:hAnsi="Times New Roman"/>
          <w:sz w:val="24"/>
          <w:szCs w:val="24"/>
          <w:lang w:val="uk-UA"/>
        </w:rPr>
      </w:pPr>
      <w:r>
        <w:rPr>
          <w:rFonts w:ascii="Times New Roman" w:hAnsi="Times New Roman"/>
          <w:sz w:val="24"/>
          <w:szCs w:val="24"/>
          <w:lang w:val="uk-UA"/>
        </w:rPr>
        <w:t xml:space="preserve">від </w:t>
      </w:r>
      <w:r w:rsidR="002224F7">
        <w:rPr>
          <w:rFonts w:ascii="Times New Roman" w:hAnsi="Times New Roman"/>
          <w:sz w:val="24"/>
          <w:szCs w:val="24"/>
          <w:lang w:val="uk-UA"/>
        </w:rPr>
        <w:t>0</w:t>
      </w:r>
      <w:r>
        <w:rPr>
          <w:rFonts w:ascii="Times New Roman" w:hAnsi="Times New Roman"/>
          <w:sz w:val="24"/>
          <w:szCs w:val="24"/>
          <w:lang w:val="uk-UA"/>
        </w:rPr>
        <w:t>2.07</w:t>
      </w:r>
      <w:r w:rsidR="001C48E3" w:rsidRPr="003E456D">
        <w:rPr>
          <w:rFonts w:ascii="Times New Roman" w:hAnsi="Times New Roman"/>
          <w:sz w:val="24"/>
          <w:szCs w:val="24"/>
          <w:lang w:val="uk-UA"/>
        </w:rPr>
        <w:t xml:space="preserve">. 2018 року </w:t>
      </w:r>
    </w:p>
    <w:p w:rsidR="001C48E3" w:rsidRDefault="001C48E3" w:rsidP="001C48E3">
      <w:pPr>
        <w:spacing w:after="0"/>
        <w:jc w:val="right"/>
        <w:rPr>
          <w:rFonts w:ascii="Times New Roman" w:hAnsi="Times New Roman"/>
          <w:sz w:val="24"/>
          <w:szCs w:val="24"/>
          <w:lang w:val="uk-UA"/>
        </w:rPr>
      </w:pPr>
    </w:p>
    <w:p w:rsidR="001C48E3" w:rsidRPr="003E456D" w:rsidRDefault="001C48E3" w:rsidP="001C48E3">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1C48E3" w:rsidRDefault="001C48E3" w:rsidP="001C48E3">
      <w:pPr>
        <w:widowControl w:val="0"/>
        <w:spacing w:after="0"/>
        <w:jc w:val="center"/>
        <w:rPr>
          <w:rFonts w:ascii="Times New Roman" w:hAnsi="Times New Roman"/>
          <w:b/>
          <w:bCs/>
          <w:sz w:val="28"/>
          <w:szCs w:val="28"/>
          <w:lang w:val="uk-UA"/>
        </w:rPr>
      </w:pPr>
    </w:p>
    <w:p w:rsidR="001C48E3" w:rsidRPr="003C3A1A" w:rsidRDefault="001C48E3" w:rsidP="001C48E3">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48E3" w:rsidRPr="00BC7391" w:rsidTr="001C48E3">
        <w:tc>
          <w:tcPr>
            <w:tcW w:w="1223" w:type="dxa"/>
            <w:tcBorders>
              <w:top w:val="single" w:sz="4" w:space="0" w:color="auto"/>
              <w:left w:val="single" w:sz="4" w:space="0" w:color="auto"/>
              <w:bottom w:val="single" w:sz="4" w:space="0" w:color="auto"/>
              <w:right w:val="single" w:sz="4" w:space="0" w:color="auto"/>
            </w:tcBorders>
          </w:tcPr>
          <w:p w:rsidR="001C48E3" w:rsidRPr="00D748CD" w:rsidRDefault="001C48E3" w:rsidP="001C48E3">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48E3" w:rsidRPr="00D748CD" w:rsidRDefault="001C48E3" w:rsidP="001C48E3">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48E3" w:rsidRPr="00D748CD" w:rsidRDefault="001C48E3" w:rsidP="001C48E3">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48E3" w:rsidRPr="00D748CD" w:rsidRDefault="001C48E3" w:rsidP="001C48E3">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48E3" w:rsidRPr="00BC7391" w:rsidTr="001C48E3">
        <w:tc>
          <w:tcPr>
            <w:tcW w:w="1223" w:type="dxa"/>
            <w:tcBorders>
              <w:top w:val="single" w:sz="4" w:space="0" w:color="auto"/>
              <w:left w:val="single" w:sz="4" w:space="0" w:color="auto"/>
              <w:bottom w:val="single" w:sz="4" w:space="0" w:color="auto"/>
              <w:right w:val="single" w:sz="4" w:space="0" w:color="auto"/>
            </w:tcBorders>
          </w:tcPr>
          <w:p w:rsidR="001C48E3" w:rsidRPr="00D748CD" w:rsidRDefault="001C48E3" w:rsidP="001C48E3">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48E3" w:rsidRPr="00D748CD" w:rsidRDefault="001C48E3" w:rsidP="001C48E3">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48E3" w:rsidRPr="00D748CD" w:rsidRDefault="00B2691D" w:rsidP="001C48E3">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19</w:t>
            </w:r>
            <w:r w:rsidR="001C48E3" w:rsidRPr="00D748CD">
              <w:rPr>
                <w:rFonts w:ascii="Times New Roman" w:hAnsi="Times New Roman"/>
                <w:b/>
                <w:bCs/>
                <w:szCs w:val="28"/>
                <w:lang w:val="en-US"/>
              </w:rPr>
              <w:t>00</w:t>
            </w:r>
          </w:p>
        </w:tc>
        <w:tc>
          <w:tcPr>
            <w:tcW w:w="5877" w:type="dxa"/>
            <w:tcBorders>
              <w:top w:val="single" w:sz="4" w:space="0" w:color="auto"/>
              <w:left w:val="single" w:sz="4" w:space="0" w:color="auto"/>
              <w:bottom w:val="single" w:sz="4" w:space="0" w:color="auto"/>
              <w:right w:val="single" w:sz="4" w:space="0" w:color="auto"/>
            </w:tcBorders>
          </w:tcPr>
          <w:p w:rsidR="001C48E3" w:rsidRPr="00D748CD" w:rsidRDefault="002224F7" w:rsidP="001C48E3">
            <w:pPr>
              <w:spacing w:after="0"/>
              <w:jc w:val="center"/>
              <w:rPr>
                <w:rFonts w:ascii="Times New Roman" w:hAnsi="Times New Roman"/>
                <w:b/>
                <w:bCs/>
                <w:szCs w:val="28"/>
                <w:lang w:val="uk-UA"/>
              </w:rPr>
            </w:pPr>
            <w:r>
              <w:rPr>
                <w:rFonts w:ascii="Times New Roman" w:hAnsi="Times New Roman"/>
                <w:b/>
                <w:bCs/>
                <w:szCs w:val="28"/>
                <w:lang w:val="uk-UA"/>
              </w:rPr>
              <w:t>Довжиц</w:t>
            </w:r>
            <w:r w:rsidR="001C48E3" w:rsidRPr="00D748CD">
              <w:rPr>
                <w:rFonts w:ascii="Times New Roman" w:hAnsi="Times New Roman"/>
                <w:b/>
                <w:bCs/>
                <w:szCs w:val="28"/>
                <w:lang w:val="uk-UA"/>
              </w:rPr>
              <w:t xml:space="preserve">ька сільська рада </w:t>
            </w:r>
          </w:p>
        </w:tc>
      </w:tr>
      <w:tr w:rsidR="001C48E3" w:rsidRPr="00BC7391" w:rsidTr="001C48E3">
        <w:tc>
          <w:tcPr>
            <w:tcW w:w="1223" w:type="dxa"/>
            <w:tcBorders>
              <w:top w:val="single" w:sz="4" w:space="0" w:color="auto"/>
              <w:left w:val="single" w:sz="4" w:space="0" w:color="auto"/>
              <w:bottom w:val="single" w:sz="4" w:space="0" w:color="auto"/>
              <w:right w:val="single" w:sz="4" w:space="0" w:color="auto"/>
            </w:tcBorders>
          </w:tcPr>
          <w:p w:rsidR="001C48E3" w:rsidRDefault="001C48E3" w:rsidP="001C48E3">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48E3" w:rsidRDefault="001C48E3" w:rsidP="001C48E3">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48E3" w:rsidRPr="00820F05" w:rsidRDefault="00B2691D" w:rsidP="001C48E3">
            <w:pPr>
              <w:spacing w:after="0"/>
              <w:jc w:val="center"/>
              <w:rPr>
                <w:rFonts w:ascii="Times New Roman" w:hAnsi="Times New Roman"/>
                <w:b/>
                <w:bCs/>
                <w:szCs w:val="28"/>
                <w:lang w:val="uk-UA"/>
              </w:rPr>
            </w:pPr>
            <w:r>
              <w:rPr>
                <w:rFonts w:ascii="Times New Roman" w:hAnsi="Times New Roman"/>
                <w:b/>
                <w:bCs/>
                <w:szCs w:val="28"/>
                <w:lang w:val="en-US"/>
              </w:rPr>
              <w:t>742558</w:t>
            </w:r>
            <w:r>
              <w:rPr>
                <w:rFonts w:ascii="Times New Roman" w:hAnsi="Times New Roman"/>
                <w:b/>
                <w:bCs/>
                <w:szCs w:val="28"/>
                <w:lang w:val="uk-UA"/>
              </w:rPr>
              <w:t>19</w:t>
            </w:r>
            <w:r w:rsidR="001C48E3">
              <w:rPr>
                <w:rFonts w:ascii="Times New Roman" w:hAnsi="Times New Roman"/>
                <w:b/>
                <w:bCs/>
                <w:szCs w:val="28"/>
                <w:lang w:val="en-US"/>
              </w:rPr>
              <w:t>0</w:t>
            </w:r>
            <w:r w:rsidR="001C48E3">
              <w:rPr>
                <w:rFonts w:ascii="Times New Roman" w:hAnsi="Times New Roman"/>
                <w:b/>
                <w:bCs/>
                <w:szCs w:val="28"/>
                <w:lang w:val="uk-UA"/>
              </w:rPr>
              <w:t>1</w:t>
            </w:r>
          </w:p>
        </w:tc>
        <w:tc>
          <w:tcPr>
            <w:tcW w:w="5877" w:type="dxa"/>
            <w:tcBorders>
              <w:top w:val="single" w:sz="4" w:space="0" w:color="auto"/>
              <w:left w:val="single" w:sz="4" w:space="0" w:color="auto"/>
              <w:bottom w:val="single" w:sz="4" w:space="0" w:color="auto"/>
              <w:right w:val="single" w:sz="4" w:space="0" w:color="auto"/>
            </w:tcBorders>
          </w:tcPr>
          <w:p w:rsidR="001C48E3" w:rsidRPr="003229E2" w:rsidRDefault="002224F7" w:rsidP="001C48E3">
            <w:pPr>
              <w:spacing w:after="0"/>
              <w:jc w:val="center"/>
              <w:rPr>
                <w:rFonts w:ascii="Times New Roman" w:hAnsi="Times New Roman"/>
                <w:b/>
                <w:bCs/>
                <w:szCs w:val="28"/>
                <w:lang w:val="uk-UA"/>
              </w:rPr>
            </w:pPr>
            <w:r>
              <w:rPr>
                <w:rFonts w:ascii="Times New Roman" w:hAnsi="Times New Roman"/>
                <w:b/>
                <w:bCs/>
                <w:szCs w:val="28"/>
                <w:lang w:val="uk-UA"/>
              </w:rPr>
              <w:t>с. Довжик</w:t>
            </w:r>
          </w:p>
        </w:tc>
      </w:tr>
      <w:tr w:rsidR="001C48E3" w:rsidRPr="00BC7391" w:rsidTr="001C48E3">
        <w:tc>
          <w:tcPr>
            <w:tcW w:w="1223" w:type="dxa"/>
            <w:tcBorders>
              <w:top w:val="single" w:sz="4" w:space="0" w:color="auto"/>
              <w:left w:val="single" w:sz="4" w:space="0" w:color="auto"/>
              <w:bottom w:val="single" w:sz="4" w:space="0" w:color="auto"/>
              <w:right w:val="single" w:sz="4" w:space="0" w:color="auto"/>
            </w:tcBorders>
          </w:tcPr>
          <w:p w:rsidR="001C48E3" w:rsidRPr="003229E2" w:rsidRDefault="001C48E3" w:rsidP="001C48E3">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48E3" w:rsidRPr="003229E2" w:rsidRDefault="001C48E3" w:rsidP="001C48E3">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48E3" w:rsidRPr="003229E2" w:rsidRDefault="00B2691D" w:rsidP="001C48E3">
            <w:pPr>
              <w:spacing w:after="0"/>
              <w:jc w:val="center"/>
              <w:rPr>
                <w:rFonts w:ascii="Times New Roman" w:hAnsi="Times New Roman"/>
                <w:b/>
                <w:bCs/>
                <w:szCs w:val="28"/>
                <w:lang w:val="uk-UA"/>
              </w:rPr>
            </w:pPr>
            <w:r>
              <w:rPr>
                <w:rFonts w:ascii="Times New Roman" w:hAnsi="Times New Roman"/>
                <w:b/>
                <w:bCs/>
                <w:szCs w:val="28"/>
              </w:rPr>
              <w:t>742558</w:t>
            </w:r>
            <w:r>
              <w:rPr>
                <w:rFonts w:ascii="Times New Roman" w:hAnsi="Times New Roman"/>
                <w:b/>
                <w:bCs/>
                <w:szCs w:val="28"/>
                <w:lang w:val="uk-UA"/>
              </w:rPr>
              <w:t>19</w:t>
            </w:r>
            <w:r w:rsidR="001C48E3" w:rsidRPr="003229E2">
              <w:rPr>
                <w:rFonts w:ascii="Times New Roman" w:hAnsi="Times New Roman"/>
                <w:b/>
                <w:bCs/>
                <w:szCs w:val="28"/>
              </w:rPr>
              <w:t>0</w:t>
            </w:r>
            <w:r>
              <w:rPr>
                <w:rFonts w:ascii="Times New Roman" w:hAnsi="Times New Roman"/>
                <w:b/>
                <w:bCs/>
                <w:szCs w:val="28"/>
                <w:lang w:val="uk-UA"/>
              </w:rPr>
              <w:t>7</w:t>
            </w:r>
          </w:p>
        </w:tc>
        <w:tc>
          <w:tcPr>
            <w:tcW w:w="5877" w:type="dxa"/>
            <w:tcBorders>
              <w:top w:val="single" w:sz="4" w:space="0" w:color="auto"/>
              <w:left w:val="single" w:sz="4" w:space="0" w:color="auto"/>
              <w:bottom w:val="single" w:sz="4" w:space="0" w:color="auto"/>
              <w:right w:val="single" w:sz="4" w:space="0" w:color="auto"/>
            </w:tcBorders>
          </w:tcPr>
          <w:p w:rsidR="001C48E3" w:rsidRPr="003229E2" w:rsidRDefault="002224F7" w:rsidP="001C48E3">
            <w:pPr>
              <w:spacing w:after="0"/>
              <w:jc w:val="center"/>
              <w:rPr>
                <w:rFonts w:ascii="Times New Roman" w:hAnsi="Times New Roman"/>
                <w:b/>
                <w:bCs/>
                <w:szCs w:val="28"/>
                <w:lang w:val="uk-UA"/>
              </w:rPr>
            </w:pPr>
            <w:r>
              <w:rPr>
                <w:rFonts w:ascii="Times New Roman" w:hAnsi="Times New Roman"/>
                <w:b/>
                <w:bCs/>
                <w:szCs w:val="28"/>
                <w:lang w:val="uk-UA"/>
              </w:rPr>
              <w:t>с. Унучки</w:t>
            </w:r>
          </w:p>
        </w:tc>
      </w:tr>
      <w:tr w:rsidR="002224F7" w:rsidRPr="00BC7391" w:rsidTr="00B50E00">
        <w:tc>
          <w:tcPr>
            <w:tcW w:w="1223" w:type="dxa"/>
            <w:tcBorders>
              <w:top w:val="single" w:sz="4" w:space="0" w:color="auto"/>
              <w:left w:val="single" w:sz="4" w:space="0" w:color="auto"/>
              <w:bottom w:val="single" w:sz="4" w:space="0" w:color="auto"/>
              <w:right w:val="single" w:sz="4" w:space="0" w:color="auto"/>
            </w:tcBorders>
          </w:tcPr>
          <w:p w:rsidR="002224F7" w:rsidRPr="003229E2" w:rsidRDefault="002224F7" w:rsidP="00B50E00">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2224F7" w:rsidRPr="003229E2" w:rsidRDefault="002224F7" w:rsidP="00B50E00">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2224F7" w:rsidRPr="003229E2" w:rsidRDefault="00B2691D" w:rsidP="00B50E00">
            <w:pPr>
              <w:spacing w:after="0"/>
              <w:jc w:val="center"/>
              <w:rPr>
                <w:rFonts w:ascii="Times New Roman" w:hAnsi="Times New Roman"/>
                <w:b/>
                <w:bCs/>
                <w:szCs w:val="28"/>
                <w:lang w:val="uk-UA"/>
              </w:rPr>
            </w:pPr>
            <w:r>
              <w:rPr>
                <w:rFonts w:ascii="Times New Roman" w:hAnsi="Times New Roman"/>
                <w:b/>
                <w:bCs/>
                <w:szCs w:val="28"/>
              </w:rPr>
              <w:t>742558</w:t>
            </w:r>
            <w:r>
              <w:rPr>
                <w:rFonts w:ascii="Times New Roman" w:hAnsi="Times New Roman"/>
                <w:b/>
                <w:bCs/>
                <w:szCs w:val="28"/>
                <w:lang w:val="uk-UA"/>
              </w:rPr>
              <w:t>19</w:t>
            </w:r>
            <w:r w:rsidR="002224F7" w:rsidRPr="003229E2">
              <w:rPr>
                <w:rFonts w:ascii="Times New Roman" w:hAnsi="Times New Roman"/>
                <w:b/>
                <w:bCs/>
                <w:szCs w:val="28"/>
              </w:rPr>
              <w:t>0</w:t>
            </w:r>
            <w:r>
              <w:rPr>
                <w:rFonts w:ascii="Times New Roman" w:hAnsi="Times New Roman"/>
                <w:b/>
                <w:bCs/>
                <w:szCs w:val="28"/>
                <w:lang w:val="uk-UA"/>
              </w:rPr>
              <w:t>4</w:t>
            </w:r>
          </w:p>
        </w:tc>
        <w:tc>
          <w:tcPr>
            <w:tcW w:w="5877" w:type="dxa"/>
            <w:tcBorders>
              <w:top w:val="single" w:sz="4" w:space="0" w:color="auto"/>
              <w:left w:val="single" w:sz="4" w:space="0" w:color="auto"/>
              <w:bottom w:val="single" w:sz="4" w:space="0" w:color="auto"/>
              <w:right w:val="single" w:sz="4" w:space="0" w:color="auto"/>
            </w:tcBorders>
          </w:tcPr>
          <w:p w:rsidR="002224F7" w:rsidRPr="003229E2" w:rsidRDefault="002224F7" w:rsidP="00B50E00">
            <w:pPr>
              <w:spacing w:after="0"/>
              <w:jc w:val="center"/>
              <w:rPr>
                <w:rFonts w:ascii="Times New Roman" w:hAnsi="Times New Roman"/>
                <w:b/>
                <w:bCs/>
                <w:szCs w:val="28"/>
                <w:lang w:val="uk-UA"/>
              </w:rPr>
            </w:pPr>
            <w:r>
              <w:rPr>
                <w:rFonts w:ascii="Times New Roman" w:hAnsi="Times New Roman"/>
                <w:b/>
                <w:bCs/>
                <w:szCs w:val="28"/>
                <w:lang w:val="uk-UA"/>
              </w:rPr>
              <w:t>с. Табаївка</w:t>
            </w:r>
          </w:p>
        </w:tc>
      </w:tr>
      <w:tr w:rsidR="001C48E3" w:rsidRPr="00BC7391" w:rsidTr="001C48E3">
        <w:tc>
          <w:tcPr>
            <w:tcW w:w="1223" w:type="dxa"/>
            <w:tcBorders>
              <w:top w:val="single" w:sz="4" w:space="0" w:color="auto"/>
              <w:left w:val="single" w:sz="4" w:space="0" w:color="auto"/>
              <w:bottom w:val="single" w:sz="4" w:space="0" w:color="auto"/>
              <w:right w:val="single" w:sz="4" w:space="0" w:color="auto"/>
            </w:tcBorders>
          </w:tcPr>
          <w:p w:rsidR="001C48E3" w:rsidRPr="003229E2" w:rsidRDefault="001C48E3" w:rsidP="001C48E3">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48E3" w:rsidRPr="003229E2" w:rsidRDefault="001C48E3" w:rsidP="001C48E3">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48E3" w:rsidRPr="003229E2" w:rsidRDefault="00B2691D" w:rsidP="001C48E3">
            <w:pPr>
              <w:spacing w:after="0"/>
              <w:jc w:val="center"/>
              <w:rPr>
                <w:rFonts w:ascii="Times New Roman" w:hAnsi="Times New Roman"/>
                <w:b/>
                <w:bCs/>
                <w:szCs w:val="28"/>
                <w:lang w:val="uk-UA"/>
              </w:rPr>
            </w:pPr>
            <w:r>
              <w:rPr>
                <w:rFonts w:ascii="Times New Roman" w:hAnsi="Times New Roman"/>
                <w:b/>
                <w:bCs/>
                <w:szCs w:val="28"/>
              </w:rPr>
              <w:t>742558</w:t>
            </w:r>
            <w:r>
              <w:rPr>
                <w:rFonts w:ascii="Times New Roman" w:hAnsi="Times New Roman"/>
                <w:b/>
                <w:bCs/>
                <w:szCs w:val="28"/>
                <w:lang w:val="uk-UA"/>
              </w:rPr>
              <w:t>19</w:t>
            </w:r>
            <w:r w:rsidR="001C48E3" w:rsidRPr="003229E2">
              <w:rPr>
                <w:rFonts w:ascii="Times New Roman" w:hAnsi="Times New Roman"/>
                <w:b/>
                <w:bCs/>
                <w:szCs w:val="28"/>
              </w:rPr>
              <w:t>0</w:t>
            </w:r>
            <w:r w:rsidR="001C48E3">
              <w:rPr>
                <w:rFonts w:ascii="Times New Roman" w:hAnsi="Times New Roman"/>
                <w:b/>
                <w:bCs/>
                <w:szCs w:val="28"/>
                <w:lang w:val="uk-UA"/>
              </w:rPr>
              <w:t>3</w:t>
            </w:r>
          </w:p>
        </w:tc>
        <w:tc>
          <w:tcPr>
            <w:tcW w:w="5877" w:type="dxa"/>
            <w:tcBorders>
              <w:top w:val="single" w:sz="4" w:space="0" w:color="auto"/>
              <w:left w:val="single" w:sz="4" w:space="0" w:color="auto"/>
              <w:bottom w:val="single" w:sz="4" w:space="0" w:color="auto"/>
              <w:right w:val="single" w:sz="4" w:space="0" w:color="auto"/>
            </w:tcBorders>
          </w:tcPr>
          <w:p w:rsidR="001C48E3" w:rsidRPr="003229E2" w:rsidRDefault="002224F7" w:rsidP="001C48E3">
            <w:pPr>
              <w:spacing w:after="0"/>
              <w:jc w:val="center"/>
              <w:rPr>
                <w:rFonts w:ascii="Times New Roman" w:hAnsi="Times New Roman"/>
                <w:b/>
                <w:bCs/>
                <w:szCs w:val="28"/>
                <w:lang w:val="uk-UA"/>
              </w:rPr>
            </w:pPr>
            <w:r>
              <w:rPr>
                <w:rFonts w:ascii="Times New Roman" w:hAnsi="Times New Roman"/>
                <w:b/>
                <w:bCs/>
                <w:szCs w:val="28"/>
                <w:lang w:val="uk-UA"/>
              </w:rPr>
              <w:t>с. Рогощі</w:t>
            </w:r>
          </w:p>
        </w:tc>
      </w:tr>
    </w:tbl>
    <w:p w:rsidR="001C48E3" w:rsidRPr="003E456D" w:rsidRDefault="001C48E3" w:rsidP="001C48E3">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992"/>
        <w:gridCol w:w="992"/>
        <w:gridCol w:w="1142"/>
      </w:tblGrid>
      <w:tr w:rsidR="001C48E3" w:rsidTr="00A535DB">
        <w:tc>
          <w:tcPr>
            <w:tcW w:w="5946" w:type="dxa"/>
            <w:gridSpan w:val="2"/>
            <w:vMerge w:val="restart"/>
          </w:tcPr>
          <w:p w:rsidR="001C48E3" w:rsidRPr="00D748CD" w:rsidRDefault="001C48E3" w:rsidP="001C48E3">
            <w:pPr>
              <w:jc w:val="center"/>
              <w:rPr>
                <w:rFonts w:ascii="Segoe UI" w:hAnsi="Segoe UI"/>
                <w:b/>
              </w:rPr>
            </w:pPr>
            <w:r w:rsidRPr="00D748CD">
              <w:rPr>
                <w:rFonts w:ascii="Times New Roman" w:hAnsi="Times New Roman"/>
                <w:b/>
                <w:lang w:val="uk-UA"/>
              </w:rPr>
              <w:t>Вид цільового призначення земель</w:t>
            </w:r>
          </w:p>
        </w:tc>
        <w:tc>
          <w:tcPr>
            <w:tcW w:w="4119" w:type="dxa"/>
            <w:gridSpan w:val="4"/>
          </w:tcPr>
          <w:p w:rsidR="001C48E3" w:rsidRPr="00D748CD" w:rsidRDefault="001C48E3" w:rsidP="001C48E3">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48E3" w:rsidTr="00A535DB">
        <w:tc>
          <w:tcPr>
            <w:tcW w:w="5946" w:type="dxa"/>
            <w:gridSpan w:val="2"/>
            <w:vMerge/>
          </w:tcPr>
          <w:p w:rsidR="001C48E3" w:rsidRPr="00CC2A8A" w:rsidRDefault="001C48E3" w:rsidP="001C48E3">
            <w:pPr>
              <w:rPr>
                <w:rFonts w:ascii="Segoe UI" w:hAnsi="Segoe UI"/>
              </w:rPr>
            </w:pPr>
          </w:p>
        </w:tc>
        <w:tc>
          <w:tcPr>
            <w:tcW w:w="1985" w:type="dxa"/>
            <w:gridSpan w:val="2"/>
          </w:tcPr>
          <w:p w:rsidR="001C48E3" w:rsidRPr="003C3A1A" w:rsidRDefault="001C48E3" w:rsidP="001C48E3">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4" w:type="dxa"/>
            <w:gridSpan w:val="2"/>
          </w:tcPr>
          <w:p w:rsidR="001C48E3" w:rsidRPr="003C3A1A" w:rsidRDefault="001C48E3" w:rsidP="001C48E3">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48E3" w:rsidTr="00A535DB">
        <w:tc>
          <w:tcPr>
            <w:tcW w:w="991" w:type="dxa"/>
          </w:tcPr>
          <w:p w:rsidR="001C48E3" w:rsidRPr="00D748CD" w:rsidRDefault="001C48E3" w:rsidP="001C48E3">
            <w:pPr>
              <w:spacing w:after="0"/>
              <w:jc w:val="center"/>
              <w:rPr>
                <w:rFonts w:ascii="Times New Roman" w:hAnsi="Times New Roman"/>
                <w:b/>
                <w:lang w:val="uk-UA"/>
              </w:rPr>
            </w:pPr>
          </w:p>
          <w:p w:rsidR="001C48E3" w:rsidRPr="00D748CD" w:rsidRDefault="001C48E3" w:rsidP="001C48E3">
            <w:pPr>
              <w:spacing w:after="0"/>
              <w:jc w:val="center"/>
              <w:rPr>
                <w:rFonts w:ascii="Times New Roman" w:hAnsi="Times New Roman"/>
                <w:b/>
                <w:lang w:val="uk-UA"/>
              </w:rPr>
            </w:pPr>
            <w:r w:rsidRPr="00D748CD">
              <w:rPr>
                <w:rFonts w:ascii="Times New Roman" w:hAnsi="Times New Roman"/>
                <w:b/>
                <w:lang w:val="uk-UA"/>
              </w:rPr>
              <w:t>Код</w:t>
            </w:r>
          </w:p>
        </w:tc>
        <w:tc>
          <w:tcPr>
            <w:tcW w:w="4955" w:type="dxa"/>
          </w:tcPr>
          <w:p w:rsidR="001C48E3" w:rsidRPr="00D748CD" w:rsidRDefault="001C48E3" w:rsidP="001C48E3">
            <w:pPr>
              <w:spacing w:after="0"/>
              <w:jc w:val="center"/>
              <w:rPr>
                <w:rFonts w:ascii="Times New Roman" w:hAnsi="Times New Roman"/>
                <w:b/>
                <w:lang w:val="uk-UA"/>
              </w:rPr>
            </w:pPr>
          </w:p>
          <w:p w:rsidR="001C48E3" w:rsidRPr="00D748CD" w:rsidRDefault="001C48E3" w:rsidP="001C48E3">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48E3" w:rsidRPr="00D748CD" w:rsidRDefault="001C48E3" w:rsidP="001C48E3">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48E3" w:rsidRPr="00D748CD" w:rsidRDefault="001C48E3" w:rsidP="001C48E3">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48E3" w:rsidRPr="00D748CD" w:rsidRDefault="001C48E3" w:rsidP="001C48E3">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2" w:type="dxa"/>
          </w:tcPr>
          <w:p w:rsidR="001C48E3" w:rsidRPr="00D748CD" w:rsidRDefault="001C48E3" w:rsidP="001C48E3">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48E3" w:rsidTr="00A535DB">
        <w:tc>
          <w:tcPr>
            <w:tcW w:w="991" w:type="dxa"/>
          </w:tcPr>
          <w:p w:rsidR="001C48E3" w:rsidRPr="00A37F5F" w:rsidRDefault="001C48E3" w:rsidP="001C48E3">
            <w:pPr>
              <w:pStyle w:val="a6"/>
              <w:spacing w:before="0" w:after="0"/>
              <w:jc w:val="center"/>
              <w:rPr>
                <w:b/>
                <w:lang w:val="uk-UA"/>
              </w:rPr>
            </w:pPr>
            <w:r w:rsidRPr="00A37F5F">
              <w:rPr>
                <w:b/>
                <w:lang w:val="uk-UA"/>
              </w:rPr>
              <w:t>01</w:t>
            </w:r>
          </w:p>
        </w:tc>
        <w:tc>
          <w:tcPr>
            <w:tcW w:w="4955" w:type="dxa"/>
          </w:tcPr>
          <w:p w:rsidR="001C48E3" w:rsidRPr="00A37F5F" w:rsidRDefault="001C48E3" w:rsidP="001C48E3">
            <w:pPr>
              <w:pStyle w:val="a6"/>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48E3" w:rsidRPr="00CC2A8A" w:rsidRDefault="001C48E3" w:rsidP="001C48E3">
            <w:pPr>
              <w:spacing w:after="0"/>
              <w:jc w:val="center"/>
              <w:rPr>
                <w:rFonts w:ascii="Times New Roman" w:hAnsi="Times New Roman"/>
                <w:lang w:val="uk-UA"/>
              </w:rPr>
            </w:pPr>
          </w:p>
        </w:tc>
        <w:tc>
          <w:tcPr>
            <w:tcW w:w="992" w:type="dxa"/>
            <w:vAlign w:val="center"/>
          </w:tcPr>
          <w:p w:rsidR="001C48E3" w:rsidRPr="00CC2A8A" w:rsidRDefault="001C48E3" w:rsidP="001C48E3">
            <w:pPr>
              <w:spacing w:after="0"/>
              <w:jc w:val="center"/>
              <w:rPr>
                <w:rFonts w:ascii="Times New Roman" w:hAnsi="Times New Roman"/>
                <w:lang w:val="uk-UA"/>
              </w:rPr>
            </w:pPr>
          </w:p>
        </w:tc>
        <w:tc>
          <w:tcPr>
            <w:tcW w:w="992" w:type="dxa"/>
            <w:vAlign w:val="center"/>
          </w:tcPr>
          <w:p w:rsidR="001C48E3" w:rsidRPr="00CC2A8A" w:rsidRDefault="001C48E3" w:rsidP="001C48E3">
            <w:pPr>
              <w:spacing w:after="0"/>
              <w:jc w:val="center"/>
              <w:rPr>
                <w:rFonts w:ascii="Times New Roman" w:hAnsi="Times New Roman"/>
                <w:lang w:val="uk-UA"/>
              </w:rPr>
            </w:pPr>
          </w:p>
        </w:tc>
        <w:tc>
          <w:tcPr>
            <w:tcW w:w="1142" w:type="dxa"/>
            <w:vAlign w:val="center"/>
          </w:tcPr>
          <w:p w:rsidR="001C48E3" w:rsidRPr="00CC2A8A" w:rsidRDefault="001C48E3" w:rsidP="001C48E3">
            <w:pPr>
              <w:spacing w:after="0"/>
              <w:jc w:val="center"/>
              <w:rPr>
                <w:rFonts w:ascii="Times New Roman" w:hAnsi="Times New Roman"/>
                <w:lang w:val="uk-UA"/>
              </w:rPr>
            </w:pP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01.01</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A535DB" w:rsidRPr="00CC2A8A" w:rsidRDefault="00A535DB" w:rsidP="001C48E3">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01.02</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01.03</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A535DB" w:rsidRPr="00CC2A8A" w:rsidRDefault="00A535DB"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01.04</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01.05</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01.06</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01.07</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01.08</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01.09</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A535DB" w:rsidRPr="00CC2A8A" w:rsidRDefault="00A535DB"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A535DB" w:rsidRPr="00CC2A8A" w:rsidRDefault="00A535DB"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01.10</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 xml:space="preserve">Для пропаганди передового досвіду ведення </w:t>
            </w:r>
            <w:r w:rsidRPr="00CC2A8A">
              <w:rPr>
                <w:rFonts w:ascii="Times New Roman" w:hAnsi="Times New Roman"/>
                <w:lang w:val="uk-UA"/>
              </w:rPr>
              <w:lastRenderedPageBreak/>
              <w:t>сільського господарства </w:t>
            </w:r>
          </w:p>
        </w:tc>
        <w:tc>
          <w:tcPr>
            <w:tcW w:w="993"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lastRenderedPageBreak/>
              <w:t>01.11</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01.12</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01.13</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c>
          <w:tcPr>
            <w:tcW w:w="1142" w:type="dxa"/>
            <w:vAlign w:val="center"/>
          </w:tcPr>
          <w:p w:rsidR="00A535DB" w:rsidRPr="00CC2A8A" w:rsidRDefault="00A535DB" w:rsidP="00A535DB">
            <w:pPr>
              <w:spacing w:after="0"/>
              <w:jc w:val="center"/>
              <w:rPr>
                <w:rFonts w:ascii="Times New Roman" w:hAnsi="Times New Roman"/>
                <w:lang w:val="uk-UA"/>
              </w:rPr>
            </w:pPr>
            <w:r>
              <w:rPr>
                <w:rFonts w:ascii="Times New Roman" w:hAnsi="Times New Roman"/>
                <w:lang w:val="uk-UA"/>
              </w:rPr>
              <w:t>0,3</w:t>
            </w:r>
          </w:p>
        </w:tc>
      </w:tr>
      <w:tr w:rsidR="00A535DB" w:rsidTr="00A535DB">
        <w:tc>
          <w:tcPr>
            <w:tcW w:w="991" w:type="dxa"/>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01.14</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w:t>
            </w:r>
          </w:p>
        </w:tc>
      </w:tr>
      <w:tr w:rsidR="00A535DB" w:rsidTr="00A535DB">
        <w:tc>
          <w:tcPr>
            <w:tcW w:w="991" w:type="dxa"/>
          </w:tcPr>
          <w:p w:rsidR="00A535DB" w:rsidRPr="00A37F5F" w:rsidRDefault="00A535DB" w:rsidP="001C48E3">
            <w:pPr>
              <w:pStyle w:val="a6"/>
              <w:spacing w:before="0" w:after="0"/>
              <w:jc w:val="center"/>
              <w:rPr>
                <w:b/>
                <w:lang w:val="uk-UA"/>
              </w:rPr>
            </w:pPr>
            <w:r w:rsidRPr="00A37F5F">
              <w:rPr>
                <w:b/>
                <w:lang w:val="uk-UA"/>
              </w:rPr>
              <w:t>02</w:t>
            </w:r>
          </w:p>
        </w:tc>
        <w:tc>
          <w:tcPr>
            <w:tcW w:w="4955" w:type="dxa"/>
          </w:tcPr>
          <w:p w:rsidR="00A535DB" w:rsidRPr="00A37F5F" w:rsidRDefault="00A535DB" w:rsidP="001C48E3">
            <w:pPr>
              <w:pStyle w:val="a6"/>
              <w:spacing w:before="0" w:after="0"/>
              <w:jc w:val="center"/>
              <w:rPr>
                <w:b/>
                <w:lang w:val="uk-UA"/>
              </w:rPr>
            </w:pPr>
            <w:r w:rsidRPr="00A37F5F">
              <w:rPr>
                <w:b/>
                <w:bCs/>
                <w:lang w:val="uk-UA"/>
              </w:rPr>
              <w:t>Землі житлової забудови</w:t>
            </w:r>
          </w:p>
        </w:tc>
        <w:tc>
          <w:tcPr>
            <w:tcW w:w="993" w:type="dxa"/>
            <w:vAlign w:val="center"/>
          </w:tcPr>
          <w:p w:rsidR="00A535DB" w:rsidRPr="00CC2A8A" w:rsidRDefault="00A535DB" w:rsidP="001C48E3">
            <w:pPr>
              <w:spacing w:after="0"/>
              <w:jc w:val="center"/>
              <w:rPr>
                <w:rFonts w:ascii="Times New Roman" w:hAnsi="Times New Roman"/>
                <w:lang w:val="uk-UA"/>
              </w:rPr>
            </w:pPr>
          </w:p>
        </w:tc>
        <w:tc>
          <w:tcPr>
            <w:tcW w:w="992" w:type="dxa"/>
            <w:vAlign w:val="center"/>
          </w:tcPr>
          <w:p w:rsidR="00A535DB" w:rsidRPr="00CC2A8A" w:rsidRDefault="00A535DB" w:rsidP="001C48E3">
            <w:pPr>
              <w:spacing w:after="0"/>
              <w:jc w:val="center"/>
              <w:rPr>
                <w:rFonts w:ascii="Times New Roman" w:hAnsi="Times New Roman"/>
                <w:lang w:val="uk-UA"/>
              </w:rPr>
            </w:pPr>
          </w:p>
        </w:tc>
        <w:tc>
          <w:tcPr>
            <w:tcW w:w="992" w:type="dxa"/>
            <w:vAlign w:val="center"/>
          </w:tcPr>
          <w:p w:rsidR="00A535DB" w:rsidRPr="00CC2A8A" w:rsidRDefault="00A535DB" w:rsidP="001C48E3">
            <w:pPr>
              <w:spacing w:after="0"/>
              <w:jc w:val="center"/>
              <w:rPr>
                <w:rFonts w:ascii="Times New Roman" w:hAnsi="Times New Roman"/>
                <w:lang w:val="uk-UA"/>
              </w:rPr>
            </w:pPr>
          </w:p>
        </w:tc>
        <w:tc>
          <w:tcPr>
            <w:tcW w:w="1142" w:type="dxa"/>
            <w:vAlign w:val="center"/>
          </w:tcPr>
          <w:p w:rsidR="00A535DB" w:rsidRPr="00CC2A8A" w:rsidRDefault="00A535DB" w:rsidP="001C48E3">
            <w:pPr>
              <w:spacing w:after="0"/>
              <w:jc w:val="center"/>
              <w:rPr>
                <w:rFonts w:ascii="Times New Roman" w:hAnsi="Times New Roman"/>
                <w:lang w:val="uk-UA"/>
              </w:rPr>
            </w:pPr>
          </w:p>
        </w:tc>
      </w:tr>
      <w:tr w:rsidR="00A535DB" w:rsidTr="00A535DB">
        <w:tc>
          <w:tcPr>
            <w:tcW w:w="991" w:type="dxa"/>
            <w:vMerge w:val="restart"/>
          </w:tcPr>
          <w:p w:rsidR="00A535DB" w:rsidRPr="00CC2A8A" w:rsidRDefault="00A535DB" w:rsidP="001C48E3">
            <w:pPr>
              <w:spacing w:after="0"/>
              <w:jc w:val="center"/>
              <w:rPr>
                <w:rFonts w:ascii="Times New Roman" w:hAnsi="Times New Roman"/>
                <w:lang w:val="uk-UA"/>
              </w:rPr>
            </w:pPr>
            <w:r w:rsidRPr="00CC2A8A">
              <w:rPr>
                <w:rFonts w:ascii="Times New Roman" w:hAnsi="Times New Roman"/>
                <w:lang w:val="uk-UA"/>
              </w:rPr>
              <w:t>02.01</w:t>
            </w:r>
          </w:p>
        </w:tc>
        <w:tc>
          <w:tcPr>
            <w:tcW w:w="4955" w:type="dxa"/>
          </w:tcPr>
          <w:p w:rsidR="00A535DB" w:rsidRPr="00CC2A8A" w:rsidRDefault="00A535DB" w:rsidP="001C48E3">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A535DB" w:rsidRPr="00CC2A8A" w:rsidRDefault="00A535DB" w:rsidP="001C48E3">
            <w:pPr>
              <w:spacing w:after="0"/>
              <w:jc w:val="center"/>
              <w:rPr>
                <w:rFonts w:ascii="Times New Roman" w:hAnsi="Times New Roman"/>
                <w:lang w:val="uk-UA"/>
              </w:rPr>
            </w:pPr>
          </w:p>
        </w:tc>
        <w:tc>
          <w:tcPr>
            <w:tcW w:w="992" w:type="dxa"/>
            <w:vAlign w:val="center"/>
          </w:tcPr>
          <w:p w:rsidR="00A535DB" w:rsidRPr="00CC2A8A" w:rsidRDefault="00A535DB" w:rsidP="001C48E3">
            <w:pPr>
              <w:spacing w:after="0"/>
              <w:jc w:val="center"/>
              <w:rPr>
                <w:rFonts w:ascii="Times New Roman" w:hAnsi="Times New Roman"/>
                <w:lang w:val="uk-UA"/>
              </w:rPr>
            </w:pPr>
          </w:p>
        </w:tc>
        <w:tc>
          <w:tcPr>
            <w:tcW w:w="992" w:type="dxa"/>
            <w:vAlign w:val="center"/>
          </w:tcPr>
          <w:p w:rsidR="00A535DB" w:rsidRPr="00CC2A8A" w:rsidRDefault="00A535DB" w:rsidP="001C48E3">
            <w:pPr>
              <w:spacing w:after="0"/>
              <w:jc w:val="center"/>
              <w:rPr>
                <w:rFonts w:ascii="Times New Roman" w:hAnsi="Times New Roman"/>
                <w:lang w:val="uk-UA"/>
              </w:rPr>
            </w:pPr>
          </w:p>
        </w:tc>
        <w:tc>
          <w:tcPr>
            <w:tcW w:w="1142" w:type="dxa"/>
            <w:vAlign w:val="center"/>
          </w:tcPr>
          <w:p w:rsidR="00A535DB" w:rsidRPr="00CC2A8A" w:rsidRDefault="00A535DB" w:rsidP="001C48E3">
            <w:pPr>
              <w:spacing w:after="0"/>
              <w:jc w:val="center"/>
              <w:rPr>
                <w:rFonts w:ascii="Times New Roman" w:hAnsi="Times New Roman"/>
                <w:lang w:val="uk-UA"/>
              </w:rPr>
            </w:pPr>
          </w:p>
        </w:tc>
      </w:tr>
      <w:tr w:rsidR="00081EA4" w:rsidTr="00A535DB">
        <w:tc>
          <w:tcPr>
            <w:tcW w:w="991" w:type="dxa"/>
            <w:vMerge/>
          </w:tcPr>
          <w:p w:rsidR="00081EA4" w:rsidRPr="00CC2A8A" w:rsidRDefault="00081EA4" w:rsidP="001C48E3">
            <w:pPr>
              <w:spacing w:after="0"/>
              <w:jc w:val="center"/>
              <w:rPr>
                <w:rFonts w:ascii="Times New Roman" w:hAnsi="Times New Roman"/>
                <w:lang w:val="uk-UA"/>
              </w:rPr>
            </w:pPr>
          </w:p>
        </w:tc>
        <w:tc>
          <w:tcPr>
            <w:tcW w:w="4955" w:type="dxa"/>
          </w:tcPr>
          <w:p w:rsidR="00081EA4" w:rsidRPr="00CC2A8A" w:rsidRDefault="00081EA4" w:rsidP="001C48E3">
            <w:pPr>
              <w:spacing w:after="0"/>
              <w:rPr>
                <w:rFonts w:ascii="Times New Roman" w:hAnsi="Times New Roman"/>
                <w:lang w:val="uk-UA"/>
              </w:rPr>
            </w:pPr>
            <w:r>
              <w:rPr>
                <w:rFonts w:ascii="Times New Roman" w:hAnsi="Times New Roman"/>
                <w:lang w:val="uk-UA"/>
              </w:rPr>
              <w:t>с.Довжик, Унучки, Табаївка, Рогощі</w:t>
            </w:r>
          </w:p>
        </w:tc>
        <w:tc>
          <w:tcPr>
            <w:tcW w:w="993" w:type="dxa"/>
            <w:vAlign w:val="center"/>
          </w:tcPr>
          <w:p w:rsidR="00081EA4" w:rsidRPr="00FF3605" w:rsidRDefault="00081EA4" w:rsidP="001C48E3">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vMerge/>
          </w:tcPr>
          <w:p w:rsidR="00081EA4" w:rsidRPr="00CC2A8A" w:rsidRDefault="00081EA4" w:rsidP="001C48E3">
            <w:pPr>
              <w:spacing w:after="0"/>
              <w:jc w:val="center"/>
              <w:rPr>
                <w:rFonts w:ascii="Times New Roman" w:hAnsi="Times New Roman"/>
                <w:lang w:val="uk-UA"/>
              </w:rPr>
            </w:pPr>
          </w:p>
        </w:tc>
        <w:tc>
          <w:tcPr>
            <w:tcW w:w="4955" w:type="dxa"/>
          </w:tcPr>
          <w:p w:rsidR="00081EA4" w:rsidRPr="00CC2A8A" w:rsidRDefault="00081EA4" w:rsidP="001C48E3">
            <w:pPr>
              <w:spacing w:after="0"/>
              <w:rPr>
                <w:rFonts w:ascii="Times New Roman" w:hAnsi="Times New Roman"/>
                <w:lang w:val="uk-UA"/>
              </w:rPr>
            </w:pPr>
          </w:p>
        </w:tc>
        <w:tc>
          <w:tcPr>
            <w:tcW w:w="993" w:type="dxa"/>
            <w:vAlign w:val="center"/>
          </w:tcPr>
          <w:p w:rsidR="00081EA4" w:rsidRPr="00FF3605" w:rsidRDefault="00081EA4" w:rsidP="00081EA4">
            <w:pPr>
              <w:spacing w:after="0"/>
              <w:rPr>
                <w:rFonts w:ascii="Times New Roman" w:hAnsi="Times New Roman"/>
                <w:lang w:val="uk-UA"/>
              </w:rPr>
            </w:pPr>
          </w:p>
        </w:tc>
        <w:tc>
          <w:tcPr>
            <w:tcW w:w="992" w:type="dxa"/>
            <w:vAlign w:val="center"/>
          </w:tcPr>
          <w:p w:rsidR="00081EA4" w:rsidRPr="00FF3605" w:rsidRDefault="00081EA4" w:rsidP="00081EA4">
            <w:pPr>
              <w:spacing w:after="0"/>
              <w:rPr>
                <w:rFonts w:ascii="Times New Roman" w:hAnsi="Times New Roman"/>
                <w:lang w:val="uk-UA"/>
              </w:rPr>
            </w:pPr>
          </w:p>
        </w:tc>
        <w:tc>
          <w:tcPr>
            <w:tcW w:w="992" w:type="dxa"/>
            <w:vAlign w:val="center"/>
          </w:tcPr>
          <w:p w:rsidR="00081EA4" w:rsidRDefault="00081EA4" w:rsidP="001C48E3">
            <w:pPr>
              <w:spacing w:after="0"/>
              <w:jc w:val="center"/>
              <w:rPr>
                <w:rFonts w:ascii="Times New Roman" w:hAnsi="Times New Roman"/>
                <w:lang w:val="uk-UA"/>
              </w:rPr>
            </w:pPr>
          </w:p>
        </w:tc>
        <w:tc>
          <w:tcPr>
            <w:tcW w:w="1142" w:type="dxa"/>
            <w:vAlign w:val="center"/>
          </w:tcPr>
          <w:p w:rsidR="00081EA4"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02.02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02.03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02.04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02.05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02.06</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02.07</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02.08</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lang w:val="uk-UA"/>
              </w:rPr>
            </w:pPr>
            <w:r w:rsidRPr="00A37F5F">
              <w:rPr>
                <w:b/>
                <w:lang w:val="uk-UA"/>
              </w:rPr>
              <w:t>03</w:t>
            </w:r>
          </w:p>
        </w:tc>
        <w:tc>
          <w:tcPr>
            <w:tcW w:w="4955" w:type="dxa"/>
          </w:tcPr>
          <w:p w:rsidR="00081EA4" w:rsidRPr="00A37F5F" w:rsidRDefault="00081EA4" w:rsidP="001C48E3">
            <w:pPr>
              <w:pStyle w:val="a6"/>
              <w:spacing w:before="0" w:after="0"/>
              <w:jc w:val="center"/>
              <w:rPr>
                <w:b/>
                <w:lang w:val="uk-UA"/>
              </w:rPr>
            </w:pPr>
            <w:r w:rsidRPr="00A37F5F">
              <w:rPr>
                <w:b/>
                <w:bCs/>
                <w:lang w:val="uk-UA"/>
              </w:rPr>
              <w:t>Землі громадської забудови</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03.06</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03.07</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03.08</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03.09</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03.10</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 xml:space="preserve">Для будівництва та обслуговування будівель </w:t>
            </w:r>
            <w:r w:rsidRPr="00CC2A8A">
              <w:rPr>
                <w:rFonts w:ascii="Times New Roman" w:hAnsi="Times New Roman"/>
                <w:lang w:val="uk-UA"/>
              </w:rPr>
              <w:lastRenderedPageBreak/>
              <w:t>ринкової інфраструктури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lastRenderedPageBreak/>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lastRenderedPageBreak/>
              <w:t>03.11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03.12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03.13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03.14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03.15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03.16</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lang w:val="uk-UA"/>
              </w:rPr>
            </w:pPr>
            <w:r w:rsidRPr="00A37F5F">
              <w:rPr>
                <w:b/>
                <w:lang w:val="uk-UA"/>
              </w:rPr>
              <w:t>04</w:t>
            </w:r>
          </w:p>
        </w:tc>
        <w:tc>
          <w:tcPr>
            <w:tcW w:w="4955" w:type="dxa"/>
          </w:tcPr>
          <w:p w:rsidR="00081EA4" w:rsidRPr="00A37F5F" w:rsidRDefault="00081EA4" w:rsidP="001C48E3">
            <w:pPr>
              <w:pStyle w:val="a6"/>
              <w:spacing w:before="0" w:after="0"/>
              <w:jc w:val="center"/>
              <w:rPr>
                <w:b/>
                <w:lang w:val="uk-UA"/>
              </w:rPr>
            </w:pPr>
            <w:r w:rsidRPr="00A37F5F">
              <w:rPr>
                <w:b/>
                <w:bCs/>
                <w:lang w:val="uk-UA"/>
              </w:rPr>
              <w:t>Землі природно-заповідного фонду</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04.06</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04.07</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04.08</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04.09</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04.10</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04.11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lang w:val="uk-UA"/>
              </w:rPr>
            </w:pPr>
            <w:r w:rsidRPr="00A37F5F">
              <w:rPr>
                <w:b/>
                <w:lang w:val="uk-UA"/>
              </w:rPr>
              <w:t>05</w:t>
            </w:r>
          </w:p>
        </w:tc>
        <w:tc>
          <w:tcPr>
            <w:tcW w:w="4955" w:type="dxa"/>
          </w:tcPr>
          <w:p w:rsidR="00081EA4" w:rsidRPr="00A37F5F" w:rsidRDefault="00081EA4" w:rsidP="001C48E3">
            <w:pPr>
              <w:pStyle w:val="a6"/>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lang w:val="uk-UA"/>
              </w:rPr>
            </w:pPr>
            <w:r w:rsidRPr="00A37F5F">
              <w:rPr>
                <w:b/>
                <w:lang w:val="uk-UA"/>
              </w:rPr>
              <w:t>06</w:t>
            </w:r>
          </w:p>
        </w:tc>
        <w:tc>
          <w:tcPr>
            <w:tcW w:w="4955" w:type="dxa"/>
          </w:tcPr>
          <w:p w:rsidR="00081EA4" w:rsidRPr="00A37F5F" w:rsidRDefault="00081EA4" w:rsidP="001C48E3">
            <w:pPr>
              <w:pStyle w:val="a6"/>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06.01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06.02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06.03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06.04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w:t>
            </w:r>
            <w:r w:rsidRPr="00CC2A8A">
              <w:rPr>
                <w:rFonts w:ascii="Times New Roman" w:hAnsi="Times New Roman"/>
                <w:lang w:val="uk-UA"/>
              </w:rPr>
              <w:lastRenderedPageBreak/>
              <w:t>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bCs/>
                <w:lang w:val="uk-UA"/>
              </w:rPr>
            </w:pPr>
            <w:r w:rsidRPr="00A37F5F">
              <w:rPr>
                <w:b/>
                <w:bCs/>
                <w:lang w:val="uk-UA"/>
              </w:rPr>
              <w:lastRenderedPageBreak/>
              <w:t>07</w:t>
            </w:r>
          </w:p>
        </w:tc>
        <w:tc>
          <w:tcPr>
            <w:tcW w:w="4955" w:type="dxa"/>
          </w:tcPr>
          <w:p w:rsidR="00081EA4" w:rsidRPr="00A37F5F" w:rsidRDefault="00081EA4" w:rsidP="001C48E3">
            <w:pPr>
              <w:pStyle w:val="a6"/>
              <w:spacing w:before="0" w:after="0"/>
              <w:jc w:val="center"/>
              <w:rPr>
                <w:b/>
                <w:bCs/>
                <w:lang w:val="uk-UA"/>
              </w:rPr>
            </w:pPr>
            <w:r w:rsidRPr="00A37F5F">
              <w:rPr>
                <w:b/>
                <w:bCs/>
                <w:lang w:val="uk-UA"/>
              </w:rPr>
              <w:t>Землі рекреаційного призначення</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07.01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07.02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0</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07.03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07.04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FF3605" w:rsidRDefault="00081EA4" w:rsidP="00937C5D">
            <w:pPr>
              <w:spacing w:after="0"/>
              <w:jc w:val="center"/>
              <w:rPr>
                <w:rFonts w:ascii="Times New Roman" w:hAnsi="Times New Roman"/>
                <w:lang w:val="uk-UA"/>
              </w:rPr>
            </w:pPr>
            <w:r>
              <w:rPr>
                <w:rFonts w:ascii="Times New Roman" w:hAnsi="Times New Roman"/>
                <w:lang w:val="uk-UA"/>
              </w:rPr>
              <w:t>0,04</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07.05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bCs/>
                <w:lang w:val="uk-UA"/>
              </w:rPr>
            </w:pPr>
            <w:r w:rsidRPr="00A37F5F">
              <w:rPr>
                <w:b/>
                <w:bCs/>
                <w:lang w:val="uk-UA"/>
              </w:rPr>
              <w:t>08</w:t>
            </w:r>
          </w:p>
        </w:tc>
        <w:tc>
          <w:tcPr>
            <w:tcW w:w="4955" w:type="dxa"/>
          </w:tcPr>
          <w:p w:rsidR="00081EA4" w:rsidRPr="00A37F5F" w:rsidRDefault="00081EA4" w:rsidP="001C48E3">
            <w:pPr>
              <w:pStyle w:val="a6"/>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08.01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08.02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08.03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08.04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bCs/>
                <w:lang w:val="uk-UA"/>
              </w:rPr>
            </w:pPr>
            <w:r w:rsidRPr="00A37F5F">
              <w:rPr>
                <w:b/>
                <w:bCs/>
                <w:lang w:val="uk-UA"/>
              </w:rPr>
              <w:t>09</w:t>
            </w:r>
          </w:p>
        </w:tc>
        <w:tc>
          <w:tcPr>
            <w:tcW w:w="4955" w:type="dxa"/>
          </w:tcPr>
          <w:p w:rsidR="00081EA4" w:rsidRPr="00A37F5F" w:rsidRDefault="00081EA4" w:rsidP="001C48E3">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09.01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9" w:type="dxa"/>
            <w:gridSpan w:val="4"/>
            <w:vAlign w:val="center"/>
          </w:tcPr>
          <w:p w:rsidR="00081EA4" w:rsidRPr="00CC2A8A" w:rsidRDefault="00081EA4" w:rsidP="001C48E3">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09.02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09.03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bCs/>
                <w:lang w:val="uk-UA"/>
              </w:rPr>
            </w:pPr>
            <w:r w:rsidRPr="00A37F5F">
              <w:rPr>
                <w:b/>
                <w:bCs/>
                <w:lang w:val="uk-UA"/>
              </w:rPr>
              <w:t>10</w:t>
            </w:r>
          </w:p>
        </w:tc>
        <w:tc>
          <w:tcPr>
            <w:tcW w:w="4955" w:type="dxa"/>
          </w:tcPr>
          <w:p w:rsidR="00081EA4" w:rsidRPr="00A37F5F" w:rsidRDefault="00081EA4" w:rsidP="001C48E3">
            <w:pPr>
              <w:pStyle w:val="a6"/>
              <w:spacing w:before="0" w:after="0"/>
              <w:jc w:val="center"/>
              <w:rPr>
                <w:b/>
                <w:bCs/>
                <w:lang w:val="uk-UA"/>
              </w:rPr>
            </w:pPr>
            <w:r w:rsidRPr="00A37F5F">
              <w:rPr>
                <w:b/>
                <w:bCs/>
                <w:lang w:val="uk-UA"/>
              </w:rPr>
              <w:t>Землі водного фонду</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10.06</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10.07</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10.08</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10.09</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10.10</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10.11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 xml:space="preserve">Для будівництва та експлуатації санаторіїв та інших лікувально-оздоровчих закладів у межах </w:t>
            </w:r>
            <w:r w:rsidRPr="00CC2A8A">
              <w:rPr>
                <w:rFonts w:ascii="Times New Roman" w:hAnsi="Times New Roman"/>
                <w:lang w:val="uk-UA"/>
              </w:rPr>
              <w:lastRenderedPageBreak/>
              <w:t>прибережних захисних смуг морів, морських заток і лиманів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lastRenderedPageBreak/>
              <w:t>10.12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pStyle w:val="a6"/>
              <w:spacing w:before="0" w:after="0"/>
              <w:jc w:val="center"/>
              <w:rPr>
                <w:b/>
                <w:bCs/>
                <w:lang w:val="uk-UA"/>
              </w:rPr>
            </w:pPr>
            <w:r w:rsidRPr="00A37F5F">
              <w:rPr>
                <w:b/>
                <w:bCs/>
                <w:lang w:val="uk-UA"/>
              </w:rPr>
              <w:t>11</w:t>
            </w:r>
          </w:p>
        </w:tc>
        <w:tc>
          <w:tcPr>
            <w:tcW w:w="4955" w:type="dxa"/>
          </w:tcPr>
          <w:p w:rsidR="00081EA4" w:rsidRPr="00A37F5F" w:rsidRDefault="00081EA4" w:rsidP="001C48E3">
            <w:pPr>
              <w:pStyle w:val="a6"/>
              <w:spacing w:before="0" w:after="0"/>
              <w:jc w:val="center"/>
              <w:rPr>
                <w:b/>
                <w:bCs/>
                <w:lang w:val="uk-UA"/>
              </w:rPr>
            </w:pPr>
            <w:r w:rsidRPr="00A37F5F">
              <w:rPr>
                <w:b/>
                <w:bCs/>
                <w:lang w:val="uk-UA"/>
              </w:rPr>
              <w:t>Землі промисловості</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11.01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11.02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11.03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11.04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11.05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spacing w:after="0"/>
              <w:jc w:val="center"/>
              <w:rPr>
                <w:rFonts w:ascii="Times New Roman" w:hAnsi="Times New Roman"/>
                <w:b/>
                <w:lang w:val="uk-UA"/>
              </w:rPr>
            </w:pPr>
            <w:r w:rsidRPr="00A37F5F">
              <w:rPr>
                <w:rFonts w:ascii="Times New Roman" w:hAnsi="Times New Roman"/>
                <w:b/>
                <w:lang w:val="uk-UA"/>
              </w:rPr>
              <w:t>12</w:t>
            </w:r>
          </w:p>
        </w:tc>
        <w:tc>
          <w:tcPr>
            <w:tcW w:w="4955" w:type="dxa"/>
          </w:tcPr>
          <w:p w:rsidR="00081EA4" w:rsidRPr="00FF3605" w:rsidRDefault="00081EA4" w:rsidP="001C48E3">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12.06</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12.07</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12.08</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12.09</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12.10</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spacing w:after="0"/>
              <w:jc w:val="center"/>
              <w:rPr>
                <w:rFonts w:ascii="Times New Roman" w:hAnsi="Times New Roman"/>
                <w:b/>
                <w:lang w:val="uk-UA"/>
              </w:rPr>
            </w:pPr>
            <w:r w:rsidRPr="00A37F5F">
              <w:rPr>
                <w:rFonts w:ascii="Times New Roman" w:hAnsi="Times New Roman"/>
                <w:b/>
                <w:lang w:val="uk-UA"/>
              </w:rPr>
              <w:lastRenderedPageBreak/>
              <w:t>13</w:t>
            </w:r>
          </w:p>
        </w:tc>
        <w:tc>
          <w:tcPr>
            <w:tcW w:w="4955" w:type="dxa"/>
          </w:tcPr>
          <w:p w:rsidR="00081EA4" w:rsidRPr="00FF3605" w:rsidRDefault="00081EA4" w:rsidP="001C48E3">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13.01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13.02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13.03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13.04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spacing w:after="0"/>
              <w:jc w:val="center"/>
              <w:rPr>
                <w:rFonts w:ascii="Times New Roman" w:hAnsi="Times New Roman"/>
                <w:b/>
                <w:lang w:val="uk-UA"/>
              </w:rPr>
            </w:pPr>
            <w:r w:rsidRPr="00A37F5F">
              <w:rPr>
                <w:rFonts w:ascii="Times New Roman" w:hAnsi="Times New Roman"/>
                <w:b/>
                <w:lang w:val="uk-UA"/>
              </w:rPr>
              <w:t>14</w:t>
            </w:r>
          </w:p>
        </w:tc>
        <w:tc>
          <w:tcPr>
            <w:tcW w:w="4955" w:type="dxa"/>
          </w:tcPr>
          <w:p w:rsidR="00081EA4" w:rsidRPr="00FF3605" w:rsidRDefault="00081EA4" w:rsidP="001C48E3">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х</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х</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14.01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14.02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14.03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spacing w:after="0"/>
              <w:jc w:val="center"/>
              <w:rPr>
                <w:rFonts w:ascii="Times New Roman" w:hAnsi="Times New Roman"/>
                <w:b/>
                <w:lang w:val="uk-UA"/>
              </w:rPr>
            </w:pPr>
            <w:r w:rsidRPr="00A37F5F">
              <w:rPr>
                <w:rFonts w:ascii="Times New Roman" w:hAnsi="Times New Roman"/>
                <w:b/>
                <w:lang w:val="uk-UA"/>
              </w:rPr>
              <w:t>15</w:t>
            </w:r>
          </w:p>
        </w:tc>
        <w:tc>
          <w:tcPr>
            <w:tcW w:w="4955" w:type="dxa"/>
          </w:tcPr>
          <w:p w:rsidR="00081EA4" w:rsidRPr="00FF3605" w:rsidRDefault="00081EA4" w:rsidP="001C48E3">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992" w:type="dxa"/>
            <w:vAlign w:val="center"/>
          </w:tcPr>
          <w:p w:rsidR="00081EA4" w:rsidRPr="00CC2A8A" w:rsidRDefault="00081EA4" w:rsidP="001C48E3">
            <w:pPr>
              <w:spacing w:after="0"/>
              <w:jc w:val="center"/>
              <w:rPr>
                <w:rFonts w:ascii="Times New Roman" w:hAnsi="Times New Roman"/>
                <w:lang w:val="uk-UA"/>
              </w:rPr>
            </w:pPr>
          </w:p>
        </w:tc>
        <w:tc>
          <w:tcPr>
            <w:tcW w:w="1142" w:type="dxa"/>
            <w:vAlign w:val="center"/>
          </w:tcPr>
          <w:p w:rsidR="00081EA4" w:rsidRPr="00CC2A8A" w:rsidRDefault="00081EA4" w:rsidP="001C48E3">
            <w:pPr>
              <w:spacing w:after="0"/>
              <w:jc w:val="center"/>
              <w:rPr>
                <w:rFonts w:ascii="Times New Roman" w:hAnsi="Times New Roman"/>
                <w:lang w:val="uk-UA"/>
              </w:rPr>
            </w:pP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15.01</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15.02</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15.03</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15.04</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15.05</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15.06</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15.07</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15.08</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r w:rsidR="00081EA4" w:rsidTr="00A535DB">
        <w:tc>
          <w:tcPr>
            <w:tcW w:w="991" w:type="dxa"/>
          </w:tcPr>
          <w:p w:rsidR="00081EA4" w:rsidRPr="00A37F5F" w:rsidRDefault="00081EA4" w:rsidP="001C48E3">
            <w:pPr>
              <w:spacing w:after="0"/>
              <w:jc w:val="center"/>
              <w:rPr>
                <w:rFonts w:ascii="Times New Roman" w:hAnsi="Times New Roman"/>
                <w:b/>
                <w:lang w:val="uk-UA"/>
              </w:rPr>
            </w:pPr>
            <w:r w:rsidRPr="00A37F5F">
              <w:rPr>
                <w:rFonts w:ascii="Times New Roman" w:hAnsi="Times New Roman"/>
                <w:b/>
                <w:lang w:val="uk-UA"/>
              </w:rPr>
              <w:t>16</w:t>
            </w:r>
          </w:p>
        </w:tc>
        <w:tc>
          <w:tcPr>
            <w:tcW w:w="4955" w:type="dxa"/>
          </w:tcPr>
          <w:p w:rsidR="00081EA4" w:rsidRPr="00CC2A8A" w:rsidRDefault="00081EA4" w:rsidP="001C48E3">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A37F5F" w:rsidRDefault="00081EA4" w:rsidP="001C48E3">
            <w:pPr>
              <w:spacing w:after="0"/>
              <w:jc w:val="center"/>
              <w:rPr>
                <w:rFonts w:ascii="Times New Roman" w:hAnsi="Times New Roman"/>
                <w:b/>
                <w:lang w:val="uk-UA"/>
              </w:rPr>
            </w:pPr>
            <w:r w:rsidRPr="00A37F5F">
              <w:rPr>
                <w:rFonts w:ascii="Times New Roman" w:hAnsi="Times New Roman"/>
                <w:b/>
                <w:lang w:val="uk-UA"/>
              </w:rPr>
              <w:t>17</w:t>
            </w:r>
          </w:p>
        </w:tc>
        <w:tc>
          <w:tcPr>
            <w:tcW w:w="4955" w:type="dxa"/>
          </w:tcPr>
          <w:p w:rsidR="00081EA4" w:rsidRPr="00CC2A8A" w:rsidRDefault="00081EA4" w:rsidP="001C48E3">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A37F5F" w:rsidRDefault="00081EA4" w:rsidP="001C48E3">
            <w:pPr>
              <w:spacing w:after="0"/>
              <w:jc w:val="center"/>
              <w:rPr>
                <w:rFonts w:ascii="Times New Roman" w:hAnsi="Times New Roman"/>
                <w:b/>
                <w:lang w:val="uk-UA"/>
              </w:rPr>
            </w:pPr>
            <w:r w:rsidRPr="00A37F5F">
              <w:rPr>
                <w:rFonts w:ascii="Times New Roman" w:hAnsi="Times New Roman"/>
                <w:b/>
                <w:lang w:val="uk-UA"/>
              </w:rPr>
              <w:t>18</w:t>
            </w:r>
          </w:p>
        </w:tc>
        <w:tc>
          <w:tcPr>
            <w:tcW w:w="4955" w:type="dxa"/>
          </w:tcPr>
          <w:p w:rsidR="00081EA4" w:rsidRPr="00CC2A8A" w:rsidRDefault="00081EA4" w:rsidP="001C48E3">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081EA4" w:rsidP="001C48E3">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081EA4" w:rsidRPr="00CC2A8A" w:rsidRDefault="00793534" w:rsidP="001C48E3">
            <w:pPr>
              <w:spacing w:after="0"/>
              <w:jc w:val="center"/>
              <w:rPr>
                <w:rFonts w:ascii="Times New Roman" w:hAnsi="Times New Roman"/>
                <w:lang w:val="uk-UA"/>
              </w:rPr>
            </w:pPr>
            <w:r>
              <w:rPr>
                <w:rFonts w:ascii="Times New Roman" w:hAnsi="Times New Roman"/>
                <w:lang w:val="uk-UA"/>
              </w:rPr>
              <w:t>5</w:t>
            </w:r>
          </w:p>
        </w:tc>
      </w:tr>
      <w:tr w:rsidR="00081EA4" w:rsidTr="00A535DB">
        <w:tc>
          <w:tcPr>
            <w:tcW w:w="991" w:type="dxa"/>
          </w:tcPr>
          <w:p w:rsidR="00081EA4" w:rsidRPr="00A37F5F" w:rsidRDefault="00081EA4" w:rsidP="001C48E3">
            <w:pPr>
              <w:spacing w:after="0"/>
              <w:jc w:val="center"/>
              <w:rPr>
                <w:rFonts w:ascii="Times New Roman" w:hAnsi="Times New Roman"/>
                <w:b/>
                <w:lang w:val="uk-UA"/>
              </w:rPr>
            </w:pPr>
            <w:r w:rsidRPr="00A37F5F">
              <w:rPr>
                <w:rFonts w:ascii="Times New Roman" w:hAnsi="Times New Roman"/>
                <w:b/>
                <w:lang w:val="uk-UA"/>
              </w:rPr>
              <w:t>19</w:t>
            </w:r>
          </w:p>
        </w:tc>
        <w:tc>
          <w:tcPr>
            <w:tcW w:w="4955" w:type="dxa"/>
          </w:tcPr>
          <w:p w:rsidR="00081EA4" w:rsidRPr="00CC2A8A" w:rsidRDefault="00081EA4" w:rsidP="001C48E3">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081EA4" w:rsidRPr="00CC2A8A" w:rsidRDefault="00081EA4" w:rsidP="001C48E3">
            <w:pPr>
              <w:spacing w:after="0"/>
              <w:jc w:val="center"/>
              <w:rPr>
                <w:rFonts w:ascii="Times New Roman" w:hAnsi="Times New Roman"/>
                <w:lang w:val="uk-UA"/>
              </w:rPr>
            </w:pPr>
            <w:r w:rsidRPr="00CC2A8A">
              <w:rPr>
                <w:rFonts w:ascii="Times New Roman" w:hAnsi="Times New Roman"/>
                <w:lang w:val="uk-UA"/>
              </w:rPr>
              <w:t>-</w:t>
            </w:r>
          </w:p>
        </w:tc>
      </w:tr>
    </w:tbl>
    <w:p w:rsidR="001C48E3" w:rsidRDefault="001C48E3" w:rsidP="001C48E3">
      <w:pPr>
        <w:spacing w:after="0"/>
        <w:ind w:firstLine="708"/>
        <w:jc w:val="both"/>
        <w:rPr>
          <w:rFonts w:ascii="Times New Roman" w:hAnsi="Times New Roman"/>
          <w:sz w:val="28"/>
          <w:szCs w:val="28"/>
          <w:lang w:val="uk-UA"/>
        </w:rPr>
      </w:pPr>
    </w:p>
    <w:p w:rsidR="00492D35" w:rsidRPr="001C48E3" w:rsidRDefault="00492D35" w:rsidP="00492D35">
      <w:pPr>
        <w:spacing w:after="0"/>
        <w:rPr>
          <w:rFonts w:ascii="Times New Roman" w:hAnsi="Times New Roman"/>
          <w:sz w:val="28"/>
          <w:szCs w:val="28"/>
          <w:lang w:val="uk-UA"/>
        </w:rPr>
      </w:pPr>
      <w:r w:rsidRPr="001C48E3">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Л.М.Бондар</w:t>
      </w:r>
    </w:p>
    <w:p w:rsidR="001C48E3" w:rsidRPr="003C3A1A" w:rsidRDefault="001C48E3" w:rsidP="001C48E3">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48E3" w:rsidRPr="003C3A1A" w:rsidRDefault="001C48E3" w:rsidP="001C48E3">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w:t>
      </w:r>
      <w:r w:rsidR="00492D35">
        <w:rPr>
          <w:rFonts w:ascii="Times New Roman" w:hAnsi="Times New Roman"/>
          <w:sz w:val="24"/>
          <w:szCs w:val="24"/>
          <w:lang w:val="uk-UA"/>
        </w:rPr>
        <w:t>ро оподаткування земельним податком</w:t>
      </w:r>
      <w:r w:rsidR="00492D35">
        <w:rPr>
          <w:rFonts w:ascii="Times New Roman" w:hAnsi="Times New Roman"/>
          <w:sz w:val="24"/>
          <w:szCs w:val="24"/>
          <w:lang w:val="uk-UA"/>
        </w:rPr>
        <w:br/>
        <w:t>на території Довжиц</w:t>
      </w:r>
      <w:r w:rsidRPr="003C3A1A">
        <w:rPr>
          <w:rFonts w:ascii="Times New Roman" w:hAnsi="Times New Roman"/>
          <w:sz w:val="24"/>
          <w:szCs w:val="24"/>
          <w:lang w:val="uk-UA"/>
        </w:rPr>
        <w:t>ької сільської р</w:t>
      </w:r>
      <w:r w:rsidR="00492D35">
        <w:rPr>
          <w:rFonts w:ascii="Times New Roman" w:hAnsi="Times New Roman"/>
          <w:sz w:val="24"/>
          <w:szCs w:val="24"/>
          <w:lang w:val="uk-UA"/>
        </w:rPr>
        <w:t>ади,</w:t>
      </w:r>
      <w:r w:rsidR="00492D35">
        <w:rPr>
          <w:rFonts w:ascii="Times New Roman" w:hAnsi="Times New Roman"/>
          <w:sz w:val="24"/>
          <w:szCs w:val="24"/>
          <w:lang w:val="uk-UA"/>
        </w:rPr>
        <w:br/>
        <w:t>затвердженого рішенням 20 сесії 7</w:t>
      </w:r>
      <w:r w:rsidRPr="003C3A1A">
        <w:rPr>
          <w:rFonts w:ascii="Times New Roman" w:hAnsi="Times New Roman"/>
          <w:sz w:val="24"/>
          <w:szCs w:val="24"/>
          <w:lang w:val="uk-UA"/>
        </w:rPr>
        <w:t xml:space="preserve"> скликання</w:t>
      </w:r>
    </w:p>
    <w:p w:rsidR="001C48E3" w:rsidRPr="003C3A1A" w:rsidRDefault="00162E3B" w:rsidP="001C48E3">
      <w:pPr>
        <w:spacing w:after="0"/>
        <w:jc w:val="right"/>
        <w:rPr>
          <w:rFonts w:ascii="Times New Roman" w:hAnsi="Times New Roman"/>
          <w:sz w:val="24"/>
          <w:szCs w:val="24"/>
          <w:highlight w:val="yellow"/>
          <w:lang w:val="uk-UA"/>
        </w:rPr>
      </w:pPr>
      <w:r>
        <w:rPr>
          <w:rFonts w:ascii="Times New Roman" w:hAnsi="Times New Roman"/>
          <w:sz w:val="24"/>
          <w:szCs w:val="24"/>
          <w:lang w:val="uk-UA"/>
        </w:rPr>
        <w:t xml:space="preserve">від </w:t>
      </w:r>
      <w:r w:rsidR="00492D35">
        <w:rPr>
          <w:rFonts w:ascii="Times New Roman" w:hAnsi="Times New Roman"/>
          <w:sz w:val="24"/>
          <w:szCs w:val="24"/>
          <w:lang w:val="uk-UA"/>
        </w:rPr>
        <w:t>0</w:t>
      </w:r>
      <w:r>
        <w:rPr>
          <w:rFonts w:ascii="Times New Roman" w:hAnsi="Times New Roman"/>
          <w:sz w:val="24"/>
          <w:szCs w:val="24"/>
          <w:lang w:val="uk-UA"/>
        </w:rPr>
        <w:t>2.07</w:t>
      </w:r>
      <w:r w:rsidR="001C48E3" w:rsidRPr="003C3A1A">
        <w:rPr>
          <w:rFonts w:ascii="Times New Roman" w:hAnsi="Times New Roman"/>
          <w:sz w:val="24"/>
          <w:szCs w:val="24"/>
          <w:lang w:val="uk-UA"/>
        </w:rPr>
        <w:t>. 2018 року</w:t>
      </w:r>
    </w:p>
    <w:p w:rsidR="001C48E3" w:rsidRPr="00122ECD" w:rsidRDefault="001C48E3" w:rsidP="001C48E3">
      <w:pPr>
        <w:spacing w:after="0"/>
        <w:jc w:val="right"/>
        <w:rPr>
          <w:rFonts w:ascii="Times New Roman" w:hAnsi="Times New Roman"/>
          <w:b/>
          <w:bCs/>
          <w:sz w:val="28"/>
          <w:szCs w:val="28"/>
          <w:lang w:val="uk-UA"/>
        </w:rPr>
      </w:pPr>
    </w:p>
    <w:p w:rsidR="001C48E3" w:rsidRPr="00122ECD" w:rsidRDefault="001C48E3" w:rsidP="001C48E3">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48E3" w:rsidRPr="00122ECD" w:rsidRDefault="001C48E3" w:rsidP="001C48E3">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 xml:space="preserve">на 2019 рік, </w:t>
      </w:r>
    </w:p>
    <w:p w:rsidR="001C48E3" w:rsidRPr="00122ECD" w:rsidRDefault="001C48E3" w:rsidP="001C48E3">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1C48E3" w:rsidRPr="00122ECD" w:rsidRDefault="001C48E3" w:rsidP="001C48E3">
      <w:pPr>
        <w:spacing w:after="0"/>
        <w:jc w:val="center"/>
        <w:rPr>
          <w:rFonts w:ascii="Times New Roman" w:hAnsi="Times New Roman"/>
          <w:b/>
          <w:bCs/>
          <w:sz w:val="28"/>
          <w:szCs w:val="28"/>
          <w:lang w:val="uk-UA"/>
        </w:rPr>
      </w:pPr>
    </w:p>
    <w:p w:rsidR="001C48E3" w:rsidRPr="00122ECD" w:rsidRDefault="001C48E3" w:rsidP="001C48E3">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48E3" w:rsidRPr="00122ECD" w:rsidRDefault="001C48E3" w:rsidP="001C48E3">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48E3" w:rsidRPr="00BC7391" w:rsidTr="001C48E3">
        <w:tc>
          <w:tcPr>
            <w:tcW w:w="1223" w:type="dxa"/>
            <w:tcBorders>
              <w:top w:val="single" w:sz="4" w:space="0" w:color="auto"/>
              <w:left w:val="single" w:sz="4" w:space="0" w:color="auto"/>
              <w:bottom w:val="single" w:sz="4" w:space="0" w:color="auto"/>
              <w:right w:val="single" w:sz="4" w:space="0" w:color="auto"/>
            </w:tcBorders>
          </w:tcPr>
          <w:p w:rsidR="001C48E3" w:rsidRPr="00BC7391" w:rsidRDefault="001C48E3" w:rsidP="001C48E3">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48E3" w:rsidRPr="00BC7391" w:rsidRDefault="001C48E3" w:rsidP="001C48E3">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48E3" w:rsidRPr="00BC7391" w:rsidRDefault="001C48E3" w:rsidP="001C48E3">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48E3" w:rsidRPr="00BC7391" w:rsidRDefault="001C48E3" w:rsidP="001C48E3">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48E3" w:rsidRPr="00BC7391" w:rsidTr="001C48E3">
        <w:tc>
          <w:tcPr>
            <w:tcW w:w="1223" w:type="dxa"/>
            <w:tcBorders>
              <w:top w:val="single" w:sz="4" w:space="0" w:color="auto"/>
              <w:left w:val="single" w:sz="4" w:space="0" w:color="auto"/>
              <w:bottom w:val="single" w:sz="4" w:space="0" w:color="auto"/>
              <w:right w:val="single" w:sz="4" w:space="0" w:color="auto"/>
            </w:tcBorders>
          </w:tcPr>
          <w:p w:rsidR="001C48E3" w:rsidRPr="00F513B6" w:rsidRDefault="001C48E3" w:rsidP="001C48E3">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48E3" w:rsidRPr="00F513B6" w:rsidRDefault="001C48E3" w:rsidP="001C48E3">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48E3" w:rsidRPr="00B936FB" w:rsidRDefault="00B2691D" w:rsidP="001C48E3">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19</w:t>
            </w:r>
            <w:r w:rsidR="001C48E3">
              <w:rPr>
                <w:rFonts w:ascii="Times New Roman" w:hAnsi="Times New Roman"/>
                <w:b/>
                <w:bCs/>
                <w:szCs w:val="28"/>
                <w:lang w:val="en-US"/>
              </w:rPr>
              <w:t>00</w:t>
            </w:r>
          </w:p>
        </w:tc>
        <w:tc>
          <w:tcPr>
            <w:tcW w:w="5735" w:type="dxa"/>
            <w:tcBorders>
              <w:top w:val="single" w:sz="4" w:space="0" w:color="auto"/>
              <w:left w:val="single" w:sz="4" w:space="0" w:color="auto"/>
              <w:bottom w:val="single" w:sz="4" w:space="0" w:color="auto"/>
              <w:right w:val="single" w:sz="4" w:space="0" w:color="auto"/>
            </w:tcBorders>
          </w:tcPr>
          <w:p w:rsidR="001C48E3" w:rsidRPr="00BC7391" w:rsidRDefault="00492D35" w:rsidP="00492D35">
            <w:pPr>
              <w:spacing w:after="0"/>
              <w:rPr>
                <w:rFonts w:ascii="Times New Roman" w:hAnsi="Times New Roman"/>
                <w:bCs/>
                <w:szCs w:val="28"/>
                <w:lang w:val="uk-UA"/>
              </w:rPr>
            </w:pPr>
            <w:r>
              <w:rPr>
                <w:rFonts w:ascii="Times New Roman" w:hAnsi="Times New Roman"/>
                <w:bCs/>
                <w:szCs w:val="28"/>
                <w:lang w:val="uk-UA"/>
              </w:rPr>
              <w:t xml:space="preserve">                 Довжиц</w:t>
            </w:r>
            <w:r w:rsidR="001C48E3">
              <w:rPr>
                <w:rFonts w:ascii="Times New Roman" w:hAnsi="Times New Roman"/>
                <w:bCs/>
                <w:szCs w:val="28"/>
                <w:lang w:val="uk-UA"/>
              </w:rPr>
              <w:t xml:space="preserve">ька сільська рада </w:t>
            </w:r>
          </w:p>
        </w:tc>
      </w:tr>
    </w:tbl>
    <w:p w:rsidR="001C48E3" w:rsidRPr="00122ECD" w:rsidRDefault="001C48E3" w:rsidP="001C48E3">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48E3" w:rsidRPr="00BC7391" w:rsidTr="001C48E3">
        <w:tc>
          <w:tcPr>
            <w:tcW w:w="8081" w:type="dxa"/>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1" w:tgtFrame="_blank" w:history="1">
              <w:r w:rsidRPr="00BC7391">
                <w:rPr>
                  <w:rStyle w:val="a4"/>
                  <w:b w:val="0"/>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w:t>
            </w:r>
            <w:r w:rsidRPr="00BC7391">
              <w:rPr>
                <w:b w:val="0"/>
                <w:sz w:val="28"/>
                <w:szCs w:val="28"/>
                <w:shd w:val="clear" w:color="auto" w:fill="FFFFFF"/>
                <w:lang w:val="uk-UA"/>
              </w:rPr>
              <w:lastRenderedPageBreak/>
              <w:t>праці</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lastRenderedPageBreak/>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48E3" w:rsidRPr="00BC7391" w:rsidTr="001C48E3">
        <w:tc>
          <w:tcPr>
            <w:tcW w:w="8081" w:type="dxa"/>
            <w:vAlign w:val="center"/>
          </w:tcPr>
          <w:p w:rsidR="001C48E3" w:rsidRPr="00BC7391" w:rsidRDefault="001C48E3" w:rsidP="001C48E3">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48E3" w:rsidRPr="00BC7391" w:rsidRDefault="001C48E3" w:rsidP="001C48E3">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48E3" w:rsidRDefault="001C48E3" w:rsidP="001C48E3">
      <w:pPr>
        <w:spacing w:after="0"/>
        <w:rPr>
          <w:rFonts w:ascii="Times New Roman" w:hAnsi="Times New Roman"/>
          <w:bCs/>
          <w:spacing w:val="-4"/>
          <w:sz w:val="28"/>
          <w:szCs w:val="28"/>
          <w:lang w:val="uk-UA"/>
        </w:rPr>
      </w:pPr>
    </w:p>
    <w:p w:rsidR="00492D35" w:rsidRPr="001C48E3" w:rsidRDefault="00492D35" w:rsidP="00492D35">
      <w:pPr>
        <w:spacing w:after="0"/>
        <w:rPr>
          <w:rFonts w:ascii="Times New Roman" w:hAnsi="Times New Roman"/>
          <w:sz w:val="28"/>
          <w:szCs w:val="28"/>
          <w:lang w:val="uk-UA"/>
        </w:rPr>
      </w:pPr>
      <w:r w:rsidRPr="001C48E3">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Л.М.Бондар</w:t>
      </w:r>
    </w:p>
    <w:p w:rsidR="001C48E3" w:rsidRDefault="001C48E3" w:rsidP="001C48E3">
      <w:pPr>
        <w:spacing w:after="0"/>
        <w:ind w:firstLine="709"/>
        <w:jc w:val="right"/>
        <w:rPr>
          <w:rStyle w:val="afd"/>
          <w:u w:val="single"/>
          <w:lang w:val="uk-UA"/>
        </w:rPr>
      </w:pPr>
      <w:r w:rsidRPr="00122ECD">
        <w:rPr>
          <w:sz w:val="28"/>
          <w:szCs w:val="28"/>
          <w:lang w:val="uk-UA"/>
        </w:rPr>
        <w:br w:type="page"/>
      </w:r>
    </w:p>
    <w:p w:rsidR="00B50E00" w:rsidRPr="001C3ADD" w:rsidRDefault="00B50E00" w:rsidP="00B50E00">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B50E00" w:rsidRPr="001C3ADD" w:rsidRDefault="00B50E00" w:rsidP="00B50E00">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20 сесії 7</w:t>
      </w:r>
      <w:r w:rsidRPr="001C3ADD">
        <w:rPr>
          <w:rFonts w:ascii="Times New Roman" w:hAnsi="Times New Roman"/>
          <w:sz w:val="24"/>
          <w:szCs w:val="24"/>
          <w:lang w:val="uk-UA"/>
        </w:rPr>
        <w:t xml:space="preserve"> скликання</w:t>
      </w:r>
    </w:p>
    <w:p w:rsidR="00B50E00" w:rsidRPr="001C3ADD" w:rsidRDefault="00162E3B" w:rsidP="00B50E00">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w:t>
      </w:r>
      <w:r w:rsidR="00B50E00">
        <w:rPr>
          <w:rFonts w:ascii="Times New Roman" w:hAnsi="Times New Roman"/>
          <w:sz w:val="24"/>
          <w:szCs w:val="24"/>
          <w:lang w:val="uk-UA"/>
        </w:rPr>
        <w:t>0</w:t>
      </w:r>
      <w:r>
        <w:rPr>
          <w:rFonts w:ascii="Times New Roman" w:hAnsi="Times New Roman"/>
          <w:sz w:val="24"/>
          <w:szCs w:val="24"/>
          <w:lang w:val="uk-UA"/>
        </w:rPr>
        <w:t>2.07</w:t>
      </w:r>
      <w:r w:rsidR="00B50E00" w:rsidRPr="001C3ADD">
        <w:rPr>
          <w:rFonts w:ascii="Times New Roman" w:hAnsi="Times New Roman"/>
          <w:sz w:val="24"/>
          <w:szCs w:val="24"/>
          <w:lang w:val="uk-UA"/>
        </w:rPr>
        <w:t xml:space="preserve">. 2018 року </w:t>
      </w:r>
    </w:p>
    <w:p w:rsidR="00B50E00" w:rsidRPr="001C3ADD" w:rsidRDefault="00B50E00" w:rsidP="00B50E00">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B50E00" w:rsidRPr="001C3ADD" w:rsidRDefault="00B50E00" w:rsidP="00B50E00">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w:t>
      </w:r>
      <w:r>
        <w:rPr>
          <w:rFonts w:ascii="Times New Roman" w:hAnsi="Times New Roman"/>
          <w:b/>
          <w:sz w:val="28"/>
          <w:szCs w:val="28"/>
          <w:lang w:val="uk-UA"/>
        </w:rPr>
        <w:t>ьної ділянки, на території Довжиц</w:t>
      </w:r>
      <w:r w:rsidRPr="001C3ADD">
        <w:rPr>
          <w:rFonts w:ascii="Times New Roman" w:hAnsi="Times New Roman"/>
          <w:b/>
          <w:sz w:val="28"/>
          <w:szCs w:val="28"/>
          <w:lang w:val="uk-UA"/>
        </w:rPr>
        <w:t>ької сільської ради</w:t>
      </w:r>
    </w:p>
    <w:p w:rsidR="00B50E00" w:rsidRPr="001C3ADD" w:rsidRDefault="00B50E00" w:rsidP="00B50E00">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B50E00" w:rsidRPr="001C3ADD" w:rsidRDefault="00B50E00" w:rsidP="00B50E00">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90" w:name="n11784"/>
      <w:bookmarkEnd w:id="90"/>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91" w:name="n11785"/>
      <w:bookmarkEnd w:id="91"/>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92" w:name="n11786"/>
      <w:bookmarkEnd w:id="92"/>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93" w:name="n11787"/>
      <w:bookmarkEnd w:id="93"/>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B50E00" w:rsidRPr="001C3ADD" w:rsidRDefault="00B50E00" w:rsidP="00B50E00">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94" w:name="n11789"/>
      <w:bookmarkEnd w:id="94"/>
      <w:r w:rsidRPr="001C3ADD">
        <w:rPr>
          <w:sz w:val="28"/>
          <w:szCs w:val="28"/>
          <w:lang w:val="uk-UA"/>
        </w:rPr>
        <w:t>. Об’єктом оподаткування є об’єкт житлової та нежитлової нерухомості, в тому числі його частка</w:t>
      </w:r>
      <w:bookmarkStart w:id="95" w:name="n11790"/>
      <w:bookmarkEnd w:id="95"/>
      <w:r w:rsidRPr="001C3ADD">
        <w:rPr>
          <w:sz w:val="28"/>
          <w:szCs w:val="28"/>
          <w:lang w:val="uk-UA"/>
        </w:rPr>
        <w:t>.</w:t>
      </w:r>
    </w:p>
    <w:p w:rsidR="00B50E00" w:rsidRPr="001C3ADD" w:rsidRDefault="00B50E00" w:rsidP="00B50E00">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96" w:name="n11803"/>
      <w:bookmarkEnd w:id="96"/>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97" w:name="n11804"/>
      <w:bookmarkEnd w:id="97"/>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B50E00" w:rsidRPr="001C3ADD" w:rsidRDefault="00B50E00" w:rsidP="00B50E00">
      <w:pPr>
        <w:spacing w:after="0"/>
        <w:ind w:firstLine="709"/>
        <w:rPr>
          <w:rFonts w:ascii="Times New Roman" w:hAnsi="Times New Roman"/>
          <w:b/>
          <w:sz w:val="28"/>
          <w:szCs w:val="28"/>
          <w:lang w:val="uk-UA"/>
        </w:rPr>
      </w:pPr>
    </w:p>
    <w:p w:rsidR="00B50E00" w:rsidRPr="001C3ADD" w:rsidRDefault="00B50E00" w:rsidP="00B50E00">
      <w:pPr>
        <w:spacing w:after="0"/>
        <w:ind w:firstLine="709"/>
        <w:rPr>
          <w:rFonts w:ascii="Times New Roman" w:hAnsi="Times New Roman"/>
          <w:b/>
          <w:sz w:val="28"/>
          <w:szCs w:val="28"/>
          <w:lang w:val="uk-UA"/>
        </w:rPr>
      </w:pPr>
    </w:p>
    <w:p w:rsidR="00B50E00" w:rsidRPr="001C3ADD" w:rsidRDefault="00B50E00" w:rsidP="00B50E00">
      <w:pPr>
        <w:spacing w:after="0"/>
        <w:ind w:firstLine="709"/>
        <w:rPr>
          <w:rFonts w:ascii="Times New Roman" w:hAnsi="Times New Roman"/>
          <w:b/>
          <w:sz w:val="28"/>
          <w:szCs w:val="28"/>
          <w:lang w:val="uk-UA"/>
        </w:rPr>
      </w:pPr>
      <w:r w:rsidRPr="001C3ADD">
        <w:rPr>
          <w:rFonts w:ascii="Times New Roman" w:hAnsi="Times New Roman"/>
          <w:b/>
          <w:sz w:val="28"/>
          <w:szCs w:val="28"/>
          <w:lang w:val="uk-UA"/>
        </w:rPr>
        <w:t>ІV. Ставки:</w:t>
      </w:r>
    </w:p>
    <w:p w:rsidR="00B50E00" w:rsidRPr="001C3ADD" w:rsidRDefault="00B50E00" w:rsidP="00B50E00">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B50E00" w:rsidRPr="001C3ADD" w:rsidRDefault="00B50E00" w:rsidP="00B50E00">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B50E00" w:rsidRPr="001C3ADD" w:rsidRDefault="00B50E00" w:rsidP="00B50E00">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98" w:name="n11807"/>
      <w:bookmarkEnd w:id="98"/>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99" w:name="n11808"/>
      <w:bookmarkEnd w:id="99"/>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00" w:name="n11809"/>
      <w:bookmarkEnd w:id="100"/>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01" w:name="n11810"/>
      <w:bookmarkEnd w:id="101"/>
      <w:r w:rsidRPr="001C3ADD">
        <w:rPr>
          <w:sz w:val="28"/>
          <w:szCs w:val="28"/>
          <w:lang w:val="uk-UA"/>
        </w:rPr>
        <w:t>Таке зменшення надається один раз за кожний базовий податковий (звітний) період (рік).</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02" w:name="n11811"/>
      <w:bookmarkStart w:id="103" w:name="n11812"/>
      <w:bookmarkStart w:id="104" w:name="n14370"/>
      <w:bookmarkEnd w:id="102"/>
      <w:bookmarkEnd w:id="103"/>
      <w:bookmarkEnd w:id="104"/>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B50E00" w:rsidRPr="001C3ADD" w:rsidRDefault="00B50E00" w:rsidP="00B50E00">
      <w:pPr>
        <w:pStyle w:val="rvps2"/>
        <w:numPr>
          <w:ilvl w:val="0"/>
          <w:numId w:val="4"/>
        </w:numPr>
        <w:shd w:val="clear" w:color="auto" w:fill="FFFFFF"/>
        <w:spacing w:before="0" w:beforeAutospacing="0" w:after="0" w:afterAutospacing="0"/>
        <w:ind w:left="0" w:firstLine="1069"/>
        <w:jc w:val="both"/>
        <w:textAlignment w:val="baseline"/>
        <w:rPr>
          <w:sz w:val="28"/>
          <w:szCs w:val="28"/>
          <w:lang w:val="uk-UA"/>
        </w:rPr>
      </w:pPr>
      <w:bookmarkStart w:id="105" w:name="n14371"/>
      <w:bookmarkEnd w:id="105"/>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B50E00" w:rsidRPr="001C3ADD" w:rsidRDefault="00B50E00" w:rsidP="00B50E00">
      <w:pPr>
        <w:pStyle w:val="rvps2"/>
        <w:numPr>
          <w:ilvl w:val="0"/>
          <w:numId w:val="4"/>
        </w:numPr>
        <w:shd w:val="clear" w:color="auto" w:fill="FFFFFF"/>
        <w:spacing w:before="0" w:beforeAutospacing="0" w:after="0" w:afterAutospacing="0"/>
        <w:ind w:left="0" w:firstLine="1069"/>
        <w:jc w:val="both"/>
        <w:textAlignment w:val="baseline"/>
        <w:rPr>
          <w:sz w:val="28"/>
          <w:szCs w:val="28"/>
          <w:lang w:val="uk-UA"/>
        </w:rPr>
      </w:pPr>
      <w:bookmarkStart w:id="106" w:name="n14372"/>
      <w:bookmarkEnd w:id="106"/>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07" w:name="n14369"/>
      <w:bookmarkEnd w:id="107"/>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ґ) житлова нерухомість непридатна для проживання, у тому числі у зв’язку з аварійним станом, визнана такою згідно з рішенням сільської ради;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w:t>
      </w:r>
      <w:r w:rsidRPr="001C3ADD">
        <w:rPr>
          <w:sz w:val="28"/>
          <w:szCs w:val="28"/>
          <w:lang w:val="uk-UA"/>
        </w:rPr>
        <w:lastRenderedPageBreak/>
        <w:t>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B50E00" w:rsidRPr="001C3ADD" w:rsidRDefault="00B50E00" w:rsidP="00B50E00">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B50E00" w:rsidRPr="001C3ADD" w:rsidRDefault="00B50E00" w:rsidP="00B50E00">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08" w:name="n11824"/>
      <w:bookmarkEnd w:id="108"/>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09" w:name="n12918"/>
      <w:bookmarkStart w:id="110" w:name="n11825"/>
      <w:bookmarkEnd w:id="109"/>
      <w:bookmarkEnd w:id="110"/>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11" w:name="n12919"/>
      <w:bookmarkStart w:id="112" w:name="n11826"/>
      <w:bookmarkEnd w:id="111"/>
      <w:bookmarkEnd w:id="112"/>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13" w:name="n12920"/>
      <w:bookmarkStart w:id="114" w:name="n11827"/>
      <w:bookmarkEnd w:id="113"/>
      <w:bookmarkEnd w:id="114"/>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15" w:name="n12921"/>
      <w:bookmarkStart w:id="116" w:name="n12923"/>
      <w:bookmarkEnd w:id="115"/>
      <w:bookmarkEnd w:id="116"/>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w:t>
      </w:r>
      <w:r w:rsidRPr="001C3ADD">
        <w:rPr>
          <w:sz w:val="28"/>
          <w:szCs w:val="28"/>
          <w:lang w:val="uk-UA"/>
        </w:rPr>
        <w:lastRenderedPageBreak/>
        <w:t>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17" w:name="n12922"/>
      <w:bookmarkStart w:id="118" w:name="n11828"/>
      <w:bookmarkEnd w:id="117"/>
      <w:bookmarkEnd w:id="118"/>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19" w:name="n11829"/>
      <w:bookmarkEnd w:id="119"/>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20" w:name="n11830"/>
      <w:bookmarkEnd w:id="120"/>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21" w:name="n11831"/>
      <w:bookmarkEnd w:id="121"/>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22" w:name="n13461"/>
      <w:bookmarkStart w:id="123" w:name="n11832"/>
      <w:bookmarkEnd w:id="122"/>
      <w:bookmarkEnd w:id="123"/>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24" w:name="n11833"/>
      <w:bookmarkEnd w:id="124"/>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B50E00" w:rsidRPr="001C3ADD" w:rsidRDefault="00B50E00" w:rsidP="00B50E00">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25" w:name="n11834"/>
      <w:bookmarkEnd w:id="125"/>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B50E00" w:rsidRPr="001C3ADD" w:rsidRDefault="00B50E00" w:rsidP="00B50E00">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26" w:name="n11835"/>
      <w:bookmarkEnd w:id="126"/>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B50E00" w:rsidRPr="001C3ADD" w:rsidRDefault="00B50E00" w:rsidP="00B50E00">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27" w:name="n11836"/>
      <w:bookmarkEnd w:id="127"/>
      <w:r w:rsidRPr="001C3ADD">
        <w:rPr>
          <w:sz w:val="28"/>
          <w:szCs w:val="28"/>
          <w:lang w:val="uk-UA"/>
        </w:rPr>
        <w:t>права на користування пільгою із сплати податку;</w:t>
      </w:r>
    </w:p>
    <w:p w:rsidR="00B50E00" w:rsidRPr="001C3ADD" w:rsidRDefault="00B50E00" w:rsidP="00B50E00">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28" w:name="n11837"/>
      <w:bookmarkEnd w:id="128"/>
      <w:r w:rsidRPr="001C3ADD">
        <w:rPr>
          <w:sz w:val="28"/>
          <w:szCs w:val="28"/>
          <w:lang w:val="uk-UA"/>
        </w:rPr>
        <w:t>розміру ставки податку;</w:t>
      </w:r>
    </w:p>
    <w:p w:rsidR="00B50E00" w:rsidRPr="001C3ADD" w:rsidRDefault="00B50E00" w:rsidP="00B50E00">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29" w:name="n11838"/>
      <w:bookmarkEnd w:id="129"/>
      <w:r w:rsidRPr="001C3ADD">
        <w:rPr>
          <w:sz w:val="28"/>
          <w:szCs w:val="28"/>
          <w:lang w:val="uk-UA"/>
        </w:rPr>
        <w:t>нарахованої суми податку.</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30" w:name="n11839"/>
      <w:bookmarkEnd w:id="130"/>
      <w:r w:rsidRPr="001C3ADD">
        <w:rPr>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w:t>
      </w:r>
      <w:r w:rsidRPr="001C3ADD">
        <w:rPr>
          <w:sz w:val="28"/>
          <w:szCs w:val="28"/>
          <w:lang w:val="uk-UA"/>
        </w:rPr>
        <w:lastRenderedPageBreak/>
        <w:t>податкове повідомлення-рішення. Попереднє податкове повідомлення-рішення вважається скасованим (відкликаним).</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31" w:name="n11840"/>
      <w:bookmarkStart w:id="132" w:name="n11841"/>
      <w:bookmarkStart w:id="133" w:name="n11843"/>
      <w:bookmarkStart w:id="134" w:name="n11844"/>
      <w:bookmarkEnd w:id="131"/>
      <w:bookmarkEnd w:id="132"/>
      <w:bookmarkEnd w:id="133"/>
      <w:bookmarkEnd w:id="134"/>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35" w:name="n14374"/>
      <w:bookmarkStart w:id="136" w:name="n11845"/>
      <w:bookmarkEnd w:id="135"/>
      <w:bookmarkEnd w:id="136"/>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B50E00" w:rsidRPr="001C3ADD" w:rsidRDefault="00B50E00" w:rsidP="00B50E00">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B50E00" w:rsidRPr="001C3ADD" w:rsidRDefault="00B50E00" w:rsidP="00B50E00">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2" w:tgtFrame="_blank" w:history="1">
        <w:r w:rsidRPr="001C3ADD">
          <w:rPr>
            <w:rStyle w:val="a4"/>
            <w:sz w:val="28"/>
            <w:szCs w:val="28"/>
            <w:bdr w:val="none" w:sz="0" w:space="0" w:color="auto" w:frame="1"/>
            <w:lang w:val="uk-UA"/>
          </w:rPr>
          <w:t>Бюджетного кодексу України</w:t>
        </w:r>
      </w:hyperlink>
      <w:r w:rsidRPr="001C3ADD">
        <w:rPr>
          <w:sz w:val="28"/>
          <w:szCs w:val="28"/>
          <w:lang w:val="uk-UA"/>
        </w:rPr>
        <w:t>.</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37" w:name="n11848"/>
      <w:bookmarkStart w:id="138" w:name="n11850"/>
      <w:bookmarkEnd w:id="137"/>
      <w:bookmarkEnd w:id="138"/>
      <w:r w:rsidRPr="001C3ADD">
        <w:rPr>
          <w:sz w:val="28"/>
          <w:szCs w:val="28"/>
          <w:lang w:val="uk-UA"/>
        </w:rPr>
        <w:t>8.2. Податкове зобов’язання за звітний рік з податку сплачується:</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39" w:name="n11851"/>
      <w:bookmarkEnd w:id="139"/>
      <w:r w:rsidRPr="001C3ADD">
        <w:rPr>
          <w:sz w:val="28"/>
          <w:szCs w:val="28"/>
          <w:lang w:val="uk-UA"/>
        </w:rPr>
        <w:t>а) фізичними особами – протягом 60 днів з дня вручення податкового повідомлення-рішення;</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40" w:name="n11852"/>
      <w:bookmarkEnd w:id="140"/>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B50E00" w:rsidRPr="001C3ADD" w:rsidRDefault="00B50E00" w:rsidP="00B50E00">
      <w:pPr>
        <w:spacing w:after="0"/>
        <w:ind w:firstLine="709"/>
        <w:rPr>
          <w:rFonts w:ascii="Times New Roman" w:hAnsi="Times New Roman"/>
          <w:b/>
          <w:sz w:val="28"/>
          <w:szCs w:val="28"/>
          <w:lang w:val="uk-UA"/>
        </w:rPr>
      </w:pPr>
      <w:bookmarkStart w:id="141" w:name="n11781"/>
      <w:bookmarkEnd w:id="141"/>
      <w:r w:rsidRPr="001C3ADD">
        <w:rPr>
          <w:rFonts w:ascii="Times New Roman" w:hAnsi="Times New Roman"/>
          <w:b/>
          <w:sz w:val="28"/>
          <w:szCs w:val="28"/>
          <w:lang w:val="uk-UA"/>
        </w:rPr>
        <w:t>ІХ. Строк та порядок подання звітності:</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B50E00" w:rsidRPr="001C3ADD" w:rsidRDefault="00B50E00" w:rsidP="00B50E00">
      <w:pPr>
        <w:pStyle w:val="rvps2"/>
        <w:shd w:val="clear" w:color="auto" w:fill="FFFFFF"/>
        <w:spacing w:before="0" w:beforeAutospacing="0" w:after="0" w:afterAutospacing="0"/>
        <w:ind w:firstLine="709"/>
        <w:jc w:val="both"/>
        <w:textAlignment w:val="baseline"/>
        <w:rPr>
          <w:sz w:val="28"/>
          <w:szCs w:val="28"/>
          <w:lang w:val="uk-UA"/>
        </w:rPr>
      </w:pPr>
      <w:bookmarkStart w:id="142" w:name="n11842"/>
      <w:bookmarkEnd w:id="142"/>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B50E00" w:rsidRPr="001C3ADD" w:rsidRDefault="00B50E00" w:rsidP="00B50E00">
      <w:pPr>
        <w:spacing w:after="0"/>
        <w:ind w:firstLine="709"/>
        <w:rPr>
          <w:rFonts w:ascii="Times New Roman" w:hAnsi="Times New Roman"/>
          <w:sz w:val="28"/>
          <w:szCs w:val="28"/>
          <w:lang w:val="uk-UA"/>
        </w:rPr>
      </w:pPr>
    </w:p>
    <w:p w:rsidR="00B50E00" w:rsidRPr="001C48E3" w:rsidRDefault="00B50E00" w:rsidP="00B50E00">
      <w:pPr>
        <w:spacing w:after="0"/>
        <w:rPr>
          <w:rFonts w:ascii="Times New Roman" w:hAnsi="Times New Roman"/>
          <w:sz w:val="28"/>
          <w:szCs w:val="28"/>
          <w:lang w:val="uk-UA"/>
        </w:rPr>
      </w:pPr>
      <w:r w:rsidRPr="001C48E3">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Л.М.Бондар</w:t>
      </w:r>
    </w:p>
    <w:p w:rsidR="00B50E00" w:rsidRPr="001C3ADD" w:rsidRDefault="00B50E00" w:rsidP="00B50E00">
      <w:pPr>
        <w:rPr>
          <w:rFonts w:ascii="Times New Roman" w:hAnsi="Times New Roman"/>
          <w:sz w:val="28"/>
          <w:szCs w:val="28"/>
          <w:lang w:val="uk-UA"/>
        </w:rPr>
        <w:sectPr w:rsidR="00B50E00" w:rsidRPr="001C3ADD" w:rsidSect="00B50E00">
          <w:footerReference w:type="default" r:id="rId13"/>
          <w:pgSz w:w="11906" w:h="16838"/>
          <w:pgMar w:top="851" w:right="851" w:bottom="1134" w:left="1701" w:header="709" w:footer="709" w:gutter="0"/>
          <w:pgNumType w:start="0"/>
          <w:cols w:space="708"/>
          <w:titlePg/>
          <w:docGrid w:linePitch="360"/>
        </w:sectPr>
      </w:pPr>
    </w:p>
    <w:p w:rsidR="00B50E00" w:rsidRPr="001C3ADD" w:rsidRDefault="00B50E00" w:rsidP="00B50E00">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B50E00" w:rsidRPr="001C3ADD" w:rsidRDefault="00B50E00" w:rsidP="00B50E00">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w:t>
      </w:r>
      <w:r>
        <w:rPr>
          <w:rFonts w:ascii="Times New Roman" w:hAnsi="Times New Roman"/>
          <w:sz w:val="24"/>
          <w:szCs w:val="24"/>
          <w:lang w:val="uk-UA"/>
        </w:rPr>
        <w:t>ьної ділянки, на території Довжиц</w:t>
      </w:r>
      <w:r w:rsidRPr="001C3ADD">
        <w:rPr>
          <w:rFonts w:ascii="Times New Roman" w:hAnsi="Times New Roman"/>
          <w:sz w:val="24"/>
          <w:szCs w:val="24"/>
          <w:lang w:val="uk-UA"/>
        </w:rPr>
        <w:t>ької сільської р</w:t>
      </w:r>
      <w:r>
        <w:rPr>
          <w:rFonts w:ascii="Times New Roman" w:hAnsi="Times New Roman"/>
          <w:sz w:val="24"/>
          <w:szCs w:val="24"/>
          <w:lang w:val="uk-UA"/>
        </w:rPr>
        <w:t>ади,</w:t>
      </w:r>
      <w:r>
        <w:rPr>
          <w:rFonts w:ascii="Times New Roman" w:hAnsi="Times New Roman"/>
          <w:sz w:val="24"/>
          <w:szCs w:val="24"/>
          <w:lang w:val="uk-UA"/>
        </w:rPr>
        <w:br/>
        <w:t>затвердженого рішенням 20</w:t>
      </w:r>
      <w:r w:rsidRPr="001C3ADD">
        <w:rPr>
          <w:rFonts w:ascii="Times New Roman" w:hAnsi="Times New Roman"/>
          <w:sz w:val="24"/>
          <w:szCs w:val="24"/>
          <w:lang w:val="uk-UA"/>
        </w:rPr>
        <w:t xml:space="preserve"> сесії </w:t>
      </w:r>
      <w:r>
        <w:rPr>
          <w:rFonts w:ascii="Times New Roman" w:hAnsi="Times New Roman"/>
          <w:sz w:val="24"/>
          <w:szCs w:val="24"/>
          <w:lang w:val="uk-UA"/>
        </w:rPr>
        <w:t>7</w:t>
      </w:r>
      <w:r w:rsidRPr="001C3ADD">
        <w:rPr>
          <w:rFonts w:ascii="Times New Roman" w:hAnsi="Times New Roman"/>
          <w:sz w:val="24"/>
          <w:szCs w:val="24"/>
          <w:lang w:val="uk-UA"/>
        </w:rPr>
        <w:t xml:space="preserve"> скликання</w:t>
      </w:r>
    </w:p>
    <w:p w:rsidR="00B50E00" w:rsidRPr="001C3ADD" w:rsidRDefault="00F34B8A" w:rsidP="00B50E00">
      <w:pPr>
        <w:spacing w:after="0"/>
        <w:jc w:val="right"/>
        <w:rPr>
          <w:rFonts w:ascii="Times New Roman" w:hAnsi="Times New Roman"/>
          <w:sz w:val="24"/>
          <w:szCs w:val="24"/>
          <w:highlight w:val="yellow"/>
          <w:lang w:val="uk-UA"/>
        </w:rPr>
      </w:pPr>
      <w:r>
        <w:rPr>
          <w:rFonts w:ascii="Times New Roman" w:hAnsi="Times New Roman"/>
          <w:sz w:val="24"/>
          <w:szCs w:val="24"/>
          <w:lang w:val="uk-UA"/>
        </w:rPr>
        <w:t xml:space="preserve">від </w:t>
      </w:r>
      <w:r w:rsidR="00B50E00">
        <w:rPr>
          <w:rFonts w:ascii="Times New Roman" w:hAnsi="Times New Roman"/>
          <w:sz w:val="24"/>
          <w:szCs w:val="24"/>
          <w:lang w:val="uk-UA"/>
        </w:rPr>
        <w:t>0</w:t>
      </w:r>
      <w:r>
        <w:rPr>
          <w:rFonts w:ascii="Times New Roman" w:hAnsi="Times New Roman"/>
          <w:sz w:val="24"/>
          <w:szCs w:val="24"/>
          <w:lang w:val="uk-UA"/>
        </w:rPr>
        <w:t>2.07</w:t>
      </w:r>
      <w:r w:rsidR="00B50E00" w:rsidRPr="001C3ADD">
        <w:rPr>
          <w:rFonts w:ascii="Times New Roman" w:hAnsi="Times New Roman"/>
          <w:sz w:val="24"/>
          <w:szCs w:val="24"/>
          <w:lang w:val="uk-UA"/>
        </w:rPr>
        <w:t xml:space="preserve">. 2018 року </w:t>
      </w:r>
    </w:p>
    <w:p w:rsidR="00B50E00" w:rsidRPr="001C3ADD" w:rsidRDefault="00B50E00" w:rsidP="00B50E00">
      <w:pPr>
        <w:spacing w:after="0"/>
        <w:jc w:val="right"/>
        <w:rPr>
          <w:rFonts w:ascii="Times New Roman" w:hAnsi="Times New Roman"/>
          <w:sz w:val="28"/>
          <w:szCs w:val="28"/>
          <w:lang w:val="uk-UA"/>
        </w:rPr>
      </w:pPr>
    </w:p>
    <w:p w:rsidR="00B50E00" w:rsidRPr="001C3ADD" w:rsidRDefault="00B50E00" w:rsidP="00B50E00">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B50E00" w:rsidRPr="001C3ADD" w:rsidRDefault="00B50E00" w:rsidP="00B50E00">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B50E00" w:rsidRPr="001C3ADD" w:rsidRDefault="00B50E00" w:rsidP="00B50E00">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введені в дію з 01 січня 2019 року</w:t>
      </w:r>
    </w:p>
    <w:p w:rsidR="00B50E00" w:rsidRPr="001C3ADD" w:rsidRDefault="00B50E00" w:rsidP="00B50E00">
      <w:pPr>
        <w:spacing w:after="0"/>
        <w:jc w:val="center"/>
        <w:rPr>
          <w:rFonts w:ascii="Times New Roman" w:hAnsi="Times New Roman"/>
          <w:b/>
          <w:bCs/>
          <w:sz w:val="28"/>
          <w:szCs w:val="28"/>
          <w:lang w:val="uk-UA"/>
        </w:rPr>
      </w:pPr>
    </w:p>
    <w:p w:rsidR="00B50E00" w:rsidRPr="001C3ADD" w:rsidRDefault="00B50E00" w:rsidP="00B50E00">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B50E00" w:rsidRPr="001C3ADD" w:rsidRDefault="00B50E00" w:rsidP="00B50E00">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B50E00" w:rsidRPr="001C3ADD" w:rsidTr="00B50E00">
        <w:trPr>
          <w:trHeight w:val="716"/>
        </w:trPr>
        <w:tc>
          <w:tcPr>
            <w:tcW w:w="1706" w:type="dxa"/>
            <w:tcBorders>
              <w:top w:val="single" w:sz="4" w:space="0" w:color="auto"/>
              <w:left w:val="single" w:sz="4" w:space="0" w:color="auto"/>
              <w:bottom w:val="single" w:sz="4" w:space="0" w:color="auto"/>
              <w:right w:val="single" w:sz="4" w:space="0" w:color="auto"/>
            </w:tcBorders>
          </w:tcPr>
          <w:p w:rsidR="00B50E00" w:rsidRPr="001C3ADD" w:rsidRDefault="00B50E00" w:rsidP="00B50E00">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B50E00" w:rsidRPr="001C3ADD" w:rsidRDefault="00B50E00" w:rsidP="00B50E00">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B50E00" w:rsidRPr="001C3ADD" w:rsidRDefault="00B50E00" w:rsidP="00B50E00">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B50E00" w:rsidRPr="001C3ADD" w:rsidRDefault="00B50E00" w:rsidP="00B50E00">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B50E00" w:rsidRPr="001C3ADD" w:rsidTr="00B50E00">
        <w:trPr>
          <w:trHeight w:val="378"/>
        </w:trPr>
        <w:tc>
          <w:tcPr>
            <w:tcW w:w="1706" w:type="dxa"/>
            <w:tcBorders>
              <w:top w:val="single" w:sz="4" w:space="0" w:color="auto"/>
              <w:left w:val="single" w:sz="4" w:space="0" w:color="auto"/>
              <w:bottom w:val="single" w:sz="4" w:space="0" w:color="auto"/>
              <w:right w:val="single" w:sz="4" w:space="0" w:color="auto"/>
            </w:tcBorders>
          </w:tcPr>
          <w:p w:rsidR="00B50E00" w:rsidRPr="001C3ADD" w:rsidRDefault="00B50E00" w:rsidP="00B50E00">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B50E00" w:rsidRPr="001C3ADD" w:rsidRDefault="00B50E00" w:rsidP="00B50E00">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B50E00" w:rsidRPr="001C3ADD" w:rsidRDefault="00B2691D" w:rsidP="00B50E00">
            <w:pPr>
              <w:spacing w:after="0"/>
              <w:jc w:val="center"/>
              <w:rPr>
                <w:rFonts w:ascii="Times New Roman" w:hAnsi="Times New Roman"/>
                <w:b/>
                <w:bCs/>
                <w:sz w:val="24"/>
                <w:szCs w:val="24"/>
                <w:lang w:val="en-US"/>
              </w:rPr>
            </w:pPr>
            <w:r>
              <w:rPr>
                <w:rFonts w:ascii="Times New Roman" w:hAnsi="Times New Roman"/>
                <w:b/>
                <w:bCs/>
                <w:sz w:val="24"/>
                <w:szCs w:val="24"/>
                <w:lang w:val="en-US"/>
              </w:rPr>
              <w:t>742558</w:t>
            </w:r>
            <w:r>
              <w:rPr>
                <w:rFonts w:ascii="Times New Roman" w:hAnsi="Times New Roman"/>
                <w:b/>
                <w:bCs/>
                <w:sz w:val="24"/>
                <w:szCs w:val="24"/>
                <w:lang w:val="uk-UA"/>
              </w:rPr>
              <w:t>19</w:t>
            </w:r>
            <w:r w:rsidR="00B50E00" w:rsidRPr="001C3ADD">
              <w:rPr>
                <w:rFonts w:ascii="Times New Roman" w:hAnsi="Times New Roman"/>
                <w:b/>
                <w:bCs/>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B50E00" w:rsidRPr="001C3ADD" w:rsidRDefault="00B50E00" w:rsidP="00B50E00">
            <w:pPr>
              <w:spacing w:after="0"/>
              <w:jc w:val="center"/>
              <w:rPr>
                <w:rFonts w:ascii="Times New Roman" w:hAnsi="Times New Roman"/>
                <w:b/>
                <w:bCs/>
                <w:sz w:val="24"/>
                <w:szCs w:val="24"/>
                <w:lang w:val="uk-UA"/>
              </w:rPr>
            </w:pPr>
            <w:r>
              <w:rPr>
                <w:rFonts w:ascii="Times New Roman" w:hAnsi="Times New Roman"/>
                <w:b/>
                <w:bCs/>
                <w:sz w:val="24"/>
                <w:szCs w:val="24"/>
                <w:lang w:val="uk-UA"/>
              </w:rPr>
              <w:t>Довжиц</w:t>
            </w:r>
            <w:r w:rsidRPr="001C3ADD">
              <w:rPr>
                <w:rFonts w:ascii="Times New Roman" w:hAnsi="Times New Roman"/>
                <w:b/>
                <w:bCs/>
                <w:sz w:val="24"/>
                <w:szCs w:val="24"/>
                <w:lang w:val="uk-UA"/>
              </w:rPr>
              <w:t xml:space="preserve">ька сільська рада </w:t>
            </w:r>
          </w:p>
        </w:tc>
      </w:tr>
    </w:tbl>
    <w:p w:rsidR="00B50E00" w:rsidRPr="001C3ADD" w:rsidRDefault="00B50E00" w:rsidP="00B50E00">
      <w:pPr>
        <w:widowControl w:val="0"/>
        <w:spacing w:after="0"/>
        <w:jc w:val="center"/>
        <w:rPr>
          <w:rFonts w:ascii="Times New Roman" w:hAnsi="Times New Roman"/>
          <w:b/>
          <w:bCs/>
          <w:lang w:val="uk-UA"/>
        </w:rPr>
      </w:pPr>
    </w:p>
    <w:p w:rsidR="00B50E00" w:rsidRPr="001C3ADD" w:rsidRDefault="00B50E00" w:rsidP="00B50E00">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B50E00" w:rsidRPr="001C3ADD" w:rsidTr="00B50E00">
        <w:tc>
          <w:tcPr>
            <w:tcW w:w="5932" w:type="dxa"/>
            <w:gridSpan w:val="2"/>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B50E00" w:rsidRPr="001C3ADD" w:rsidRDefault="00B50E00" w:rsidP="00B50E00">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B50E00" w:rsidRPr="001C3ADD" w:rsidRDefault="00B50E00" w:rsidP="00B50E00">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B50E00" w:rsidRPr="001C3ADD" w:rsidRDefault="00B50E00" w:rsidP="00B50E00">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нежитлові сільськогосподарські будинки</w:t>
            </w:r>
          </w:p>
          <w:p w:rsidR="00B50E00" w:rsidRPr="001C3ADD" w:rsidRDefault="00B50E00" w:rsidP="00B50E00">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B50E00" w:rsidRPr="001C3ADD" w:rsidRDefault="00B50E00" w:rsidP="00B50E00">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B50E00" w:rsidRPr="001C3ADD" w:rsidRDefault="00B50E00" w:rsidP="00B50E00">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B50E00" w:rsidRPr="00057A3A"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B50E00" w:rsidRPr="001C3ADD" w:rsidRDefault="00057A3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B50E00" w:rsidRPr="001C3ADD" w:rsidTr="00B50E00">
        <w:tc>
          <w:tcPr>
            <w:tcW w:w="971" w:type="dxa"/>
          </w:tcPr>
          <w:p w:rsidR="00B50E00" w:rsidRPr="001C3ADD" w:rsidRDefault="00B50E00"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B50E00" w:rsidRPr="001C3ADD" w:rsidRDefault="00B50E00"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B50E00" w:rsidRPr="001C3ADD" w:rsidRDefault="00B50E00"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B50E00" w:rsidRPr="001C3ADD" w:rsidRDefault="00B50E00"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B50E00" w:rsidRPr="001C3ADD" w:rsidRDefault="00B50E00"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департаментів та т. ін.</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1230.2</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EF2E2A" w:rsidRPr="001C3ADD" w:rsidRDefault="00EF2E2A" w:rsidP="00B50E00">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EF2E2A" w:rsidRPr="001C3ADD" w:rsidRDefault="00EF2E2A" w:rsidP="00B50E00">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E66DAA"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EF2E2A" w:rsidRPr="001C3ADD" w:rsidRDefault="00EF2E2A" w:rsidP="00B50E00">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EF2E2A" w:rsidRPr="001C3ADD" w:rsidRDefault="00EF2E2A" w:rsidP="00B50E00">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EF2E2A" w:rsidRPr="001C3ADD" w:rsidRDefault="00EF2E2A" w:rsidP="00B50E00">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EF2E2A" w:rsidRPr="001C3ADD" w:rsidRDefault="00EF2E2A" w:rsidP="00B50E00">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EF2E2A" w:rsidRPr="001C3ADD" w:rsidTr="00B50E00">
        <w:tc>
          <w:tcPr>
            <w:tcW w:w="971" w:type="dxa"/>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EF2E2A" w:rsidRPr="001C3ADD" w:rsidRDefault="00EF2E2A"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EF2E2A" w:rsidRPr="001C3ADD" w:rsidRDefault="00EF2E2A"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EF2E2A" w:rsidRPr="001C3ADD" w:rsidRDefault="00EF2E2A"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EF2E2A" w:rsidRPr="001C3ADD" w:rsidRDefault="00EF2E2A" w:rsidP="00B50E00">
            <w:pPr>
              <w:spacing w:after="0" w:line="240" w:lineRule="auto"/>
              <w:jc w:val="center"/>
              <w:rPr>
                <w:rFonts w:ascii="Times New Roman" w:eastAsia="Times New Roman" w:hAnsi="Times New Roman"/>
                <w:sz w:val="24"/>
                <w:szCs w:val="24"/>
                <w:lang w:val="uk-UA"/>
              </w:rPr>
            </w:pP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CC5627" w:rsidRPr="001C3ADD" w:rsidRDefault="00CC5627"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937C5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CC5627" w:rsidRPr="001C3ADD" w:rsidRDefault="00CC5627" w:rsidP="00B50E00">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CC5627" w:rsidRPr="001C3ADD" w:rsidRDefault="00CC5627" w:rsidP="00B50E00">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937C5D">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937C5D">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937C5D">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937C5D">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937C5D">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937C5D">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jc w:val="center"/>
              <w:rPr>
                <w:rFonts w:ascii="Times New Roman" w:hAnsi="Times New Roman"/>
                <w:sz w:val="24"/>
                <w:szCs w:val="24"/>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937C5D">
            <w:pPr>
              <w:spacing w:after="0"/>
              <w:jc w:val="center"/>
              <w:rPr>
                <w:rFonts w:ascii="Times New Roman" w:hAnsi="Times New Roman"/>
                <w:sz w:val="24"/>
                <w:szCs w:val="24"/>
              </w:rPr>
            </w:pPr>
            <w:r>
              <w:rPr>
                <w:rFonts w:ascii="Times New Roman" w:eastAsia="Times New Roman" w:hAnsi="Times New Roman"/>
                <w:sz w:val="24"/>
                <w:szCs w:val="24"/>
                <w:lang w:val="uk-UA"/>
              </w:rPr>
              <w:t>0,1</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CC5627" w:rsidRPr="001C3ADD" w:rsidRDefault="00CC5627" w:rsidP="00B50E00">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CC5627" w:rsidRPr="001C3ADD" w:rsidRDefault="00CC5627" w:rsidP="00B50E00">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CC5627" w:rsidRPr="001C3ADD" w:rsidRDefault="00CC5627" w:rsidP="00B50E00">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p>
        </w:tc>
      </w:tr>
      <w:tr w:rsidR="00CC5627" w:rsidRPr="001C3ADD" w:rsidTr="00B50E00">
        <w:tc>
          <w:tcPr>
            <w:tcW w:w="971" w:type="dxa"/>
          </w:tcPr>
          <w:p w:rsidR="00CC5627" w:rsidRPr="001C3ADD" w:rsidRDefault="00CC5627" w:rsidP="00B50E00">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c>
          <w:tcPr>
            <w:tcW w:w="1702" w:type="dxa"/>
            <w:shd w:val="clear" w:color="auto" w:fill="auto"/>
            <w:tcMar>
              <w:top w:w="120" w:type="dxa"/>
              <w:left w:w="120" w:type="dxa"/>
              <w:bottom w:w="120" w:type="dxa"/>
              <w:right w:w="120" w:type="dxa"/>
            </w:tcMar>
            <w:hideMark/>
          </w:tcPr>
          <w:p w:rsidR="00CC5627" w:rsidRPr="001C3ADD" w:rsidRDefault="00CC5627" w:rsidP="00B50E0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0,1</w:t>
            </w:r>
          </w:p>
        </w:tc>
      </w:tr>
    </w:tbl>
    <w:p w:rsidR="00B50E00" w:rsidRPr="001C3ADD" w:rsidRDefault="00B50E00" w:rsidP="00B50E00">
      <w:pPr>
        <w:spacing w:after="0"/>
        <w:jc w:val="both"/>
        <w:rPr>
          <w:rFonts w:ascii="Times New Roman" w:eastAsia="Times New Roman" w:hAnsi="Times New Roman"/>
          <w:b/>
          <w:sz w:val="28"/>
          <w:szCs w:val="28"/>
          <w:lang w:val="uk-UA" w:bidi="ru-RU"/>
        </w:rPr>
      </w:pPr>
      <w:r>
        <w:rPr>
          <w:rFonts w:ascii="Times New Roman" w:eastAsia="Times New Roman" w:hAnsi="Times New Roman"/>
          <w:noProof/>
          <w:sz w:val="28"/>
          <w:szCs w:val="28"/>
          <w:lang w:eastAsia="ru-RU"/>
        </w:rPr>
        <mc:AlternateContent>
          <mc:Choice Requires="wps">
            <w:drawing>
              <wp:anchor distT="0" distB="0" distL="0" distR="0" simplePos="0" relativeHeight="251659264" behindDoc="1" locked="0" layoutInCell="1" allowOverlap="1" wp14:anchorId="2F75BAEA" wp14:editId="52907ECB">
                <wp:simplePos x="0" y="0"/>
                <wp:positionH relativeFrom="page">
                  <wp:posOffset>901065</wp:posOffset>
                </wp:positionH>
                <wp:positionV relativeFrom="paragraph">
                  <wp:posOffset>207645</wp:posOffset>
                </wp:positionV>
                <wp:extent cx="1528445" cy="0"/>
                <wp:effectExtent l="5715" t="10160" r="8890" b="889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35pt" to="19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" strokeweight=".31203mm">
                <w10:wrap type="topAndBottom" anchorx="page"/>
              </v:line>
            </w:pict>
          </mc:Fallback>
        </mc:AlternateContent>
      </w:r>
    </w:p>
    <w:p w:rsidR="00B50E00" w:rsidRPr="001C3ADD" w:rsidRDefault="00B50E00" w:rsidP="00B50E00">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B50E00" w:rsidRPr="001C3ADD" w:rsidRDefault="00B50E00" w:rsidP="00B50E00">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B50E00" w:rsidRPr="001C3ADD" w:rsidRDefault="00B50E00" w:rsidP="00B50E00">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B50E00" w:rsidRPr="001C3ADD" w:rsidRDefault="00B50E00" w:rsidP="00B50E00">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B50E00" w:rsidRPr="001C3ADD" w:rsidRDefault="00B50E00" w:rsidP="00B50E00">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B50E00" w:rsidRPr="001C3ADD" w:rsidRDefault="00B50E00" w:rsidP="00B50E00">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B50E00" w:rsidRPr="001C3ADD" w:rsidRDefault="00B50E00" w:rsidP="00B50E00">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B50E00" w:rsidRPr="001C3ADD" w:rsidRDefault="00B50E00" w:rsidP="00B50E00">
      <w:pPr>
        <w:spacing w:after="0"/>
        <w:rPr>
          <w:rFonts w:ascii="Times New Roman" w:eastAsia="Times New Roman" w:hAnsi="Times New Roman"/>
          <w:i/>
          <w:sz w:val="20"/>
          <w:szCs w:val="20"/>
          <w:lang w:val="uk-UA" w:bidi="ru-RU"/>
        </w:rPr>
      </w:pPr>
    </w:p>
    <w:p w:rsidR="00B50E00" w:rsidRPr="001C3ADD" w:rsidRDefault="00B50E00" w:rsidP="00B50E00">
      <w:pPr>
        <w:spacing w:after="0"/>
        <w:rPr>
          <w:rFonts w:ascii="Times New Roman" w:hAnsi="Times New Roman"/>
          <w:b/>
          <w:sz w:val="28"/>
          <w:szCs w:val="28"/>
          <w:lang w:val="uk-UA"/>
        </w:rPr>
      </w:pPr>
    </w:p>
    <w:p w:rsidR="00B50E00" w:rsidRPr="001C3ADD" w:rsidRDefault="00B50E00" w:rsidP="00B50E00">
      <w:pPr>
        <w:spacing w:after="0"/>
        <w:rPr>
          <w:rFonts w:ascii="Times New Roman" w:hAnsi="Times New Roman"/>
          <w:b/>
          <w:sz w:val="28"/>
          <w:szCs w:val="28"/>
          <w:lang w:val="uk-UA"/>
        </w:rPr>
      </w:pPr>
    </w:p>
    <w:p w:rsidR="00B50E00" w:rsidRDefault="00B50E00" w:rsidP="00B50E00">
      <w:pPr>
        <w:jc w:val="right"/>
        <w:rPr>
          <w:rFonts w:ascii="Times New Roman" w:hAnsi="Times New Roman"/>
          <w:color w:val="FF0000"/>
          <w:sz w:val="28"/>
          <w:szCs w:val="28"/>
          <w:lang w:val="uk-UA"/>
        </w:rPr>
      </w:pPr>
    </w:p>
    <w:p w:rsidR="00B50E00" w:rsidRDefault="00B50E00" w:rsidP="00B50E00">
      <w:pPr>
        <w:spacing w:after="0"/>
        <w:jc w:val="right"/>
        <w:rPr>
          <w:rFonts w:ascii="Times New Roman" w:hAnsi="Times New Roman"/>
          <w:sz w:val="28"/>
          <w:szCs w:val="28"/>
          <w:lang w:val="uk-UA"/>
        </w:rPr>
      </w:pPr>
    </w:p>
    <w:p w:rsidR="002943CC" w:rsidRPr="001C3ADD" w:rsidRDefault="002943CC" w:rsidP="002943CC">
      <w:pPr>
        <w:spacing w:after="0"/>
        <w:rPr>
          <w:rFonts w:ascii="Times New Roman" w:hAnsi="Times New Roman"/>
          <w:sz w:val="28"/>
          <w:szCs w:val="28"/>
          <w:lang w:val="uk-UA"/>
        </w:rPr>
        <w:sectPr w:rsidR="002943CC" w:rsidRPr="001C3ADD" w:rsidSect="00B50E00">
          <w:footerReference w:type="default" r:id="rId14"/>
          <w:pgSz w:w="11906" w:h="16838"/>
          <w:pgMar w:top="851" w:right="851" w:bottom="1134" w:left="1701" w:header="709" w:footer="709" w:gutter="0"/>
          <w:pgNumType w:start="0"/>
          <w:cols w:space="708"/>
          <w:titlePg/>
          <w:docGrid w:linePitch="360"/>
        </w:sectPr>
      </w:pPr>
      <w:r w:rsidRPr="001C48E3">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Л.М.Бондар</w:t>
      </w:r>
    </w:p>
    <w:p w:rsidR="00B50E00" w:rsidRPr="00777ACA" w:rsidRDefault="002943CC" w:rsidP="002943CC">
      <w:pPr>
        <w:spacing w:after="0"/>
        <w:rPr>
          <w:rFonts w:ascii="Times New Roman" w:hAnsi="Times New Roman"/>
          <w:sz w:val="24"/>
          <w:szCs w:val="24"/>
          <w:lang w:val="uk-UA"/>
        </w:rPr>
      </w:pPr>
      <w:r>
        <w:rPr>
          <w:rFonts w:ascii="Times New Roman" w:hAnsi="Times New Roman"/>
          <w:sz w:val="24"/>
          <w:szCs w:val="24"/>
          <w:lang w:val="uk-UA"/>
        </w:rPr>
        <w:lastRenderedPageBreak/>
        <w:t xml:space="preserve">                                                                                                                                  </w:t>
      </w:r>
      <w:r w:rsidR="00B50E00" w:rsidRPr="00777ACA">
        <w:rPr>
          <w:rFonts w:ascii="Times New Roman" w:hAnsi="Times New Roman"/>
          <w:sz w:val="24"/>
          <w:szCs w:val="24"/>
          <w:lang w:val="uk-UA"/>
        </w:rPr>
        <w:t>Додаток 2.2</w:t>
      </w:r>
    </w:p>
    <w:p w:rsidR="00B50E00" w:rsidRPr="00777ACA" w:rsidRDefault="00B50E00" w:rsidP="00B50E00">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w:t>
      </w:r>
      <w:r w:rsidR="002943CC">
        <w:rPr>
          <w:rFonts w:ascii="Times New Roman" w:hAnsi="Times New Roman"/>
          <w:sz w:val="24"/>
          <w:szCs w:val="24"/>
          <w:lang w:val="uk-UA"/>
        </w:rPr>
        <w:t>ьної ділянки, на території Довжиц</w:t>
      </w:r>
      <w:r w:rsidRPr="00777ACA">
        <w:rPr>
          <w:rFonts w:ascii="Times New Roman" w:hAnsi="Times New Roman"/>
          <w:sz w:val="24"/>
          <w:szCs w:val="24"/>
          <w:lang w:val="uk-UA"/>
        </w:rPr>
        <w:t>ької сільської р</w:t>
      </w:r>
      <w:r w:rsidR="002943CC">
        <w:rPr>
          <w:rFonts w:ascii="Times New Roman" w:hAnsi="Times New Roman"/>
          <w:sz w:val="24"/>
          <w:szCs w:val="24"/>
          <w:lang w:val="uk-UA"/>
        </w:rPr>
        <w:t>ади,</w:t>
      </w:r>
      <w:r w:rsidR="002943CC">
        <w:rPr>
          <w:rFonts w:ascii="Times New Roman" w:hAnsi="Times New Roman"/>
          <w:sz w:val="24"/>
          <w:szCs w:val="24"/>
          <w:lang w:val="uk-UA"/>
        </w:rPr>
        <w:br/>
        <w:t>затвердженого рішенням 20 сесії 7</w:t>
      </w:r>
      <w:r w:rsidRPr="00777ACA">
        <w:rPr>
          <w:rFonts w:ascii="Times New Roman" w:hAnsi="Times New Roman"/>
          <w:sz w:val="24"/>
          <w:szCs w:val="24"/>
          <w:lang w:val="uk-UA"/>
        </w:rPr>
        <w:t xml:space="preserve"> скликання</w:t>
      </w:r>
    </w:p>
    <w:p w:rsidR="00B50E00" w:rsidRPr="00777ACA" w:rsidRDefault="00F34B8A" w:rsidP="00B50E00">
      <w:pPr>
        <w:ind w:firstLine="709"/>
        <w:jc w:val="right"/>
        <w:rPr>
          <w:rFonts w:ascii="Times New Roman" w:hAnsi="Times New Roman"/>
          <w:sz w:val="24"/>
          <w:szCs w:val="24"/>
          <w:lang w:val="uk-UA"/>
        </w:rPr>
      </w:pPr>
      <w:r>
        <w:rPr>
          <w:rFonts w:ascii="Times New Roman" w:hAnsi="Times New Roman"/>
          <w:sz w:val="24"/>
          <w:szCs w:val="24"/>
          <w:lang w:val="uk-UA"/>
        </w:rPr>
        <w:t xml:space="preserve">від </w:t>
      </w:r>
      <w:r w:rsidR="002943CC">
        <w:rPr>
          <w:rFonts w:ascii="Times New Roman" w:hAnsi="Times New Roman"/>
          <w:sz w:val="24"/>
          <w:szCs w:val="24"/>
          <w:lang w:val="uk-UA"/>
        </w:rPr>
        <w:t>0</w:t>
      </w:r>
      <w:r>
        <w:rPr>
          <w:rFonts w:ascii="Times New Roman" w:hAnsi="Times New Roman"/>
          <w:sz w:val="24"/>
          <w:szCs w:val="24"/>
          <w:lang w:val="uk-UA"/>
        </w:rPr>
        <w:t>2 07</w:t>
      </w:r>
      <w:r w:rsidR="002943CC">
        <w:rPr>
          <w:rFonts w:ascii="Times New Roman" w:hAnsi="Times New Roman"/>
          <w:sz w:val="24"/>
          <w:szCs w:val="24"/>
          <w:lang w:val="uk-UA"/>
        </w:rPr>
        <w:t xml:space="preserve">. 2018 року </w:t>
      </w:r>
    </w:p>
    <w:p w:rsidR="00B50E00" w:rsidRPr="00F20ECC" w:rsidRDefault="00B50E00" w:rsidP="00B50E00">
      <w:pPr>
        <w:spacing w:after="0"/>
        <w:jc w:val="right"/>
        <w:rPr>
          <w:rFonts w:ascii="Times New Roman" w:hAnsi="Times New Roman"/>
          <w:spacing w:val="-4"/>
          <w:lang w:val="uk-UA"/>
        </w:rPr>
      </w:pPr>
    </w:p>
    <w:p w:rsidR="00B50E00" w:rsidRPr="00F20ECC" w:rsidRDefault="00B50E00" w:rsidP="00B50E00">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B50E00" w:rsidRPr="00F20ECC" w:rsidRDefault="00B50E00" w:rsidP="00B50E00">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B50E00" w:rsidRPr="00F20ECC" w:rsidRDefault="00B50E00" w:rsidP="00B50E00">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B50E00" w:rsidRPr="00F20ECC" w:rsidRDefault="00B50E00" w:rsidP="00B50E00">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B50E00" w:rsidRPr="00F20ECC" w:rsidRDefault="00B50E00" w:rsidP="00B50E00">
      <w:pPr>
        <w:spacing w:after="0"/>
        <w:jc w:val="center"/>
        <w:rPr>
          <w:rFonts w:ascii="Times New Roman" w:hAnsi="Times New Roman"/>
          <w:lang w:val="uk-UA"/>
        </w:rPr>
      </w:pPr>
    </w:p>
    <w:p w:rsidR="00B50E00" w:rsidRPr="00F20ECC" w:rsidRDefault="00B50E00" w:rsidP="00B50E00">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B50E00" w:rsidRPr="00F20ECC" w:rsidRDefault="00B50E00" w:rsidP="00B50E00">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B50E00" w:rsidRPr="00F20ECC" w:rsidTr="00B50E00">
        <w:tc>
          <w:tcPr>
            <w:tcW w:w="939" w:type="dxa"/>
          </w:tcPr>
          <w:p w:rsidR="00B50E00" w:rsidRPr="00F20ECC" w:rsidRDefault="00B50E00" w:rsidP="00B50E00">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B50E00" w:rsidRPr="00F20ECC" w:rsidRDefault="00B50E00" w:rsidP="00B50E00">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B50E00" w:rsidRPr="00F20ECC" w:rsidRDefault="00B50E00" w:rsidP="00B50E00">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B50E00" w:rsidRPr="00F20ECC" w:rsidRDefault="00B50E00" w:rsidP="00B50E00">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B50E00" w:rsidRPr="00F20ECC" w:rsidTr="00B50E00">
        <w:tc>
          <w:tcPr>
            <w:tcW w:w="939" w:type="dxa"/>
          </w:tcPr>
          <w:p w:rsidR="00B50E00" w:rsidRPr="00F20ECC" w:rsidRDefault="00B50E00" w:rsidP="00B50E00">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B50E00" w:rsidRPr="00F20ECC" w:rsidRDefault="00B50E00" w:rsidP="00B50E00">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B50E00" w:rsidRPr="00F20ECC" w:rsidRDefault="00B2691D" w:rsidP="00B50E00">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19</w:t>
            </w:r>
            <w:r w:rsidR="00B50E00" w:rsidRPr="00F20ECC">
              <w:rPr>
                <w:rFonts w:ascii="Times New Roman" w:hAnsi="Times New Roman"/>
                <w:b/>
                <w:bCs/>
                <w:szCs w:val="28"/>
                <w:lang w:val="en-US"/>
              </w:rPr>
              <w:t>00</w:t>
            </w:r>
          </w:p>
        </w:tc>
        <w:tc>
          <w:tcPr>
            <w:tcW w:w="5735" w:type="dxa"/>
          </w:tcPr>
          <w:p w:rsidR="00B50E00" w:rsidRPr="00F20ECC" w:rsidRDefault="00855E7F" w:rsidP="00B50E00">
            <w:pPr>
              <w:spacing w:after="0"/>
              <w:jc w:val="center"/>
              <w:rPr>
                <w:rFonts w:ascii="Times New Roman" w:hAnsi="Times New Roman"/>
                <w:b/>
                <w:bCs/>
                <w:szCs w:val="28"/>
                <w:lang w:val="uk-UA"/>
              </w:rPr>
            </w:pPr>
            <w:r>
              <w:rPr>
                <w:rFonts w:ascii="Times New Roman" w:hAnsi="Times New Roman"/>
                <w:b/>
                <w:bCs/>
                <w:szCs w:val="28"/>
                <w:lang w:val="uk-UA"/>
              </w:rPr>
              <w:t>Довжиц</w:t>
            </w:r>
            <w:r w:rsidR="00B50E00" w:rsidRPr="00F20ECC">
              <w:rPr>
                <w:rFonts w:ascii="Times New Roman" w:hAnsi="Times New Roman"/>
                <w:b/>
                <w:bCs/>
                <w:szCs w:val="28"/>
                <w:lang w:val="uk-UA"/>
              </w:rPr>
              <w:t xml:space="preserve">ька сільська рада </w:t>
            </w:r>
          </w:p>
        </w:tc>
      </w:tr>
    </w:tbl>
    <w:p w:rsidR="00B50E00" w:rsidRPr="00F20ECC" w:rsidRDefault="00B50E00" w:rsidP="00B50E00">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B50E00" w:rsidRPr="00F20ECC" w:rsidTr="00B50E00">
        <w:tc>
          <w:tcPr>
            <w:tcW w:w="7560" w:type="dxa"/>
          </w:tcPr>
          <w:p w:rsidR="00B50E00" w:rsidRPr="00F20ECC" w:rsidRDefault="00B50E00" w:rsidP="00B50E00">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B50E00" w:rsidRPr="00F20ECC" w:rsidRDefault="00B50E00" w:rsidP="00B50E00">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B50E00" w:rsidRPr="00F20ECC" w:rsidRDefault="00B50E00" w:rsidP="00B50E00">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B50E00" w:rsidRPr="00F20ECC" w:rsidTr="00B50E00">
        <w:tc>
          <w:tcPr>
            <w:tcW w:w="7560" w:type="dxa"/>
          </w:tcPr>
          <w:p w:rsidR="00B50E00" w:rsidRPr="00F20ECC" w:rsidRDefault="00B50E00" w:rsidP="00B50E0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B50E00" w:rsidRPr="00F20ECC" w:rsidRDefault="00B50E00" w:rsidP="00B50E0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B50E00" w:rsidRPr="00F20ECC" w:rsidTr="00B50E00">
        <w:tc>
          <w:tcPr>
            <w:tcW w:w="7560" w:type="dxa"/>
          </w:tcPr>
          <w:p w:rsidR="00B50E00" w:rsidRPr="00F20ECC" w:rsidRDefault="00B50E00" w:rsidP="00B50E0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B50E00" w:rsidRPr="00F20ECC" w:rsidRDefault="00B50E00" w:rsidP="00B50E0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B50E00" w:rsidRPr="00F20ECC" w:rsidTr="00B50E00">
        <w:tc>
          <w:tcPr>
            <w:tcW w:w="7560" w:type="dxa"/>
          </w:tcPr>
          <w:p w:rsidR="00B50E00" w:rsidRPr="00F20ECC" w:rsidRDefault="00B50E00" w:rsidP="00B50E0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B50E00" w:rsidRPr="00F20ECC" w:rsidRDefault="00B50E00" w:rsidP="00B50E0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B50E00" w:rsidRPr="00F20ECC" w:rsidTr="00B50E00">
        <w:tc>
          <w:tcPr>
            <w:tcW w:w="7560" w:type="dxa"/>
          </w:tcPr>
          <w:p w:rsidR="00B50E00" w:rsidRPr="00F20ECC" w:rsidRDefault="00B50E00" w:rsidP="00B50E0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B50E00" w:rsidRPr="00F20ECC" w:rsidRDefault="00B50E00" w:rsidP="00B50E0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B50E00" w:rsidRPr="00F20ECC" w:rsidTr="00B50E00">
        <w:tc>
          <w:tcPr>
            <w:tcW w:w="7560" w:type="dxa"/>
          </w:tcPr>
          <w:p w:rsidR="00B50E00" w:rsidRPr="00F20ECC" w:rsidRDefault="00B50E00" w:rsidP="00B50E0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B50E00" w:rsidRPr="00F20ECC" w:rsidRDefault="00B50E00" w:rsidP="00B50E0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B50E00" w:rsidRPr="00F20ECC" w:rsidTr="00B50E00">
        <w:tc>
          <w:tcPr>
            <w:tcW w:w="7560" w:type="dxa"/>
          </w:tcPr>
          <w:p w:rsidR="00B50E00" w:rsidRPr="00F20ECC" w:rsidRDefault="00B50E00" w:rsidP="00B50E00">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B50E00" w:rsidRPr="00F20ECC" w:rsidRDefault="00B50E00" w:rsidP="00B50E00">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B50E00" w:rsidRPr="00F20ECC" w:rsidTr="00B50E00">
        <w:tc>
          <w:tcPr>
            <w:tcW w:w="7560" w:type="dxa"/>
          </w:tcPr>
          <w:p w:rsidR="00B50E00" w:rsidRPr="001C3ADD" w:rsidRDefault="00B50E00" w:rsidP="00B50E00">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B50E00" w:rsidRPr="00A57F08" w:rsidRDefault="00B50E00" w:rsidP="00B50E00">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B50E00" w:rsidRPr="00A57F08" w:rsidRDefault="00B50E00" w:rsidP="00B50E00">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B50E00" w:rsidRDefault="00B50E00" w:rsidP="00B50E00">
      <w:pPr>
        <w:spacing w:after="0"/>
        <w:rPr>
          <w:rFonts w:ascii="Times New Roman" w:hAnsi="Times New Roman"/>
          <w:b/>
          <w:sz w:val="28"/>
          <w:szCs w:val="28"/>
          <w:lang w:val="uk-UA"/>
        </w:rPr>
      </w:pPr>
    </w:p>
    <w:p w:rsidR="002943CC" w:rsidRPr="001C48E3" w:rsidRDefault="002943CC" w:rsidP="002943CC">
      <w:pPr>
        <w:spacing w:after="0"/>
        <w:rPr>
          <w:rFonts w:ascii="Times New Roman" w:hAnsi="Times New Roman"/>
          <w:sz w:val="28"/>
          <w:szCs w:val="28"/>
          <w:lang w:val="uk-UA"/>
        </w:rPr>
      </w:pPr>
      <w:r w:rsidRPr="001C48E3">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Л.М.Бондар</w:t>
      </w:r>
    </w:p>
    <w:p w:rsidR="002943CC" w:rsidRPr="001C3ADD" w:rsidRDefault="002943CC" w:rsidP="002943CC">
      <w:pPr>
        <w:rPr>
          <w:rFonts w:ascii="Times New Roman" w:hAnsi="Times New Roman"/>
          <w:sz w:val="28"/>
          <w:szCs w:val="28"/>
          <w:lang w:val="uk-UA"/>
        </w:rPr>
        <w:sectPr w:rsidR="002943CC" w:rsidRPr="001C3ADD" w:rsidSect="00B50E00">
          <w:footerReference w:type="default" r:id="rId15"/>
          <w:pgSz w:w="11906" w:h="16838"/>
          <w:pgMar w:top="851" w:right="851" w:bottom="1134" w:left="1701" w:header="709" w:footer="709" w:gutter="0"/>
          <w:pgNumType w:start="0"/>
          <w:cols w:space="708"/>
          <w:titlePg/>
          <w:docGrid w:linePitch="360"/>
        </w:sectPr>
      </w:pPr>
    </w:p>
    <w:p w:rsidR="00CD6D65" w:rsidRPr="00777ACA" w:rsidRDefault="00CD6D65" w:rsidP="00CD6D65">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 3</w:t>
      </w:r>
    </w:p>
    <w:p w:rsidR="00CD6D65" w:rsidRPr="00777ACA" w:rsidRDefault="00CD6D65" w:rsidP="00CD6D65">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до рішення 20</w:t>
      </w:r>
      <w:r w:rsidRPr="00777ACA">
        <w:rPr>
          <w:rFonts w:ascii="Times New Roman" w:hAnsi="Times New Roman"/>
          <w:sz w:val="24"/>
          <w:szCs w:val="24"/>
          <w:lang w:val="uk-UA"/>
        </w:rPr>
        <w:t xml:space="preserve">сесії сільської ради </w:t>
      </w:r>
    </w:p>
    <w:p w:rsidR="00CD6D65" w:rsidRPr="00777ACA" w:rsidRDefault="00CD6D65" w:rsidP="00CD6D65">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CD6D65" w:rsidRPr="00777ACA" w:rsidRDefault="00CD6D65" w:rsidP="00CD6D65">
      <w:pPr>
        <w:spacing w:after="0" w:line="240" w:lineRule="auto"/>
        <w:ind w:left="4500"/>
        <w:jc w:val="right"/>
        <w:rPr>
          <w:rFonts w:ascii="Times New Roman" w:hAnsi="Times New Roman"/>
          <w:sz w:val="24"/>
          <w:szCs w:val="24"/>
          <w:lang w:val="uk-UA"/>
        </w:rPr>
      </w:pPr>
      <w:r>
        <w:rPr>
          <w:rFonts w:ascii="Times New Roman" w:hAnsi="Times New Roman"/>
          <w:sz w:val="24"/>
          <w:szCs w:val="24"/>
          <w:lang w:val="uk-UA"/>
        </w:rPr>
        <w:t>ві</w:t>
      </w:r>
      <w:r w:rsidR="00475D9B">
        <w:rPr>
          <w:rFonts w:ascii="Times New Roman" w:hAnsi="Times New Roman"/>
          <w:sz w:val="24"/>
          <w:szCs w:val="24"/>
          <w:lang w:val="uk-UA"/>
        </w:rPr>
        <w:t>д 02.07</w:t>
      </w:r>
      <w:r>
        <w:rPr>
          <w:rFonts w:ascii="Times New Roman" w:hAnsi="Times New Roman"/>
          <w:sz w:val="24"/>
          <w:szCs w:val="24"/>
          <w:lang w:val="uk-UA"/>
        </w:rPr>
        <w:t>.2018 року</w:t>
      </w:r>
    </w:p>
    <w:p w:rsidR="00835684" w:rsidRPr="001C3ADD" w:rsidRDefault="00835684" w:rsidP="00835684">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35684" w:rsidRPr="001C3ADD" w:rsidRDefault="00835684" w:rsidP="00835684">
      <w:pPr>
        <w:spacing w:after="0"/>
        <w:ind w:firstLine="709"/>
        <w:jc w:val="center"/>
        <w:rPr>
          <w:rFonts w:ascii="Times New Roman" w:hAnsi="Times New Roman"/>
          <w:b/>
          <w:sz w:val="28"/>
          <w:szCs w:val="28"/>
          <w:lang w:val="uk-UA"/>
        </w:rPr>
      </w:pPr>
      <w:r>
        <w:rPr>
          <w:rFonts w:ascii="Times New Roman" w:hAnsi="Times New Roman"/>
          <w:b/>
          <w:sz w:val="28"/>
          <w:szCs w:val="28"/>
          <w:lang w:val="uk-UA"/>
        </w:rPr>
        <w:t>про оподаткування єдиним податком на території Довжиц</w:t>
      </w:r>
      <w:r w:rsidRPr="001C3ADD">
        <w:rPr>
          <w:rFonts w:ascii="Times New Roman" w:hAnsi="Times New Roman"/>
          <w:b/>
          <w:sz w:val="28"/>
          <w:szCs w:val="28"/>
          <w:lang w:val="uk-UA"/>
        </w:rPr>
        <w:t>ької сільської ради</w:t>
      </w:r>
    </w:p>
    <w:p w:rsidR="00CD6D65" w:rsidRPr="00835684" w:rsidRDefault="00CD6D65" w:rsidP="00CD6D65">
      <w:pPr>
        <w:pStyle w:val="a6"/>
        <w:spacing w:before="0" w:after="0"/>
        <w:ind w:firstLine="720"/>
        <w:jc w:val="center"/>
        <w:rPr>
          <w:b/>
          <w:bCs/>
          <w:sz w:val="28"/>
          <w:szCs w:val="28"/>
          <w:lang w:val="uk-UA"/>
        </w:rPr>
      </w:pPr>
    </w:p>
    <w:p w:rsidR="00CD6D65" w:rsidRDefault="00CD6D65" w:rsidP="00CD6D65">
      <w:pPr>
        <w:pStyle w:val="Iniiaieeoaeno"/>
        <w:ind w:firstLine="720"/>
        <w:jc w:val="center"/>
        <w:rPr>
          <w:b/>
          <w:bCs/>
          <w:color w:val="000000"/>
        </w:rPr>
      </w:pPr>
    </w:p>
    <w:p w:rsidR="00CD6D65" w:rsidRDefault="00CD6D65" w:rsidP="00623F34">
      <w:pPr>
        <w:pStyle w:val="Iniiaieeoaeno"/>
        <w:ind w:firstLine="720"/>
        <w:rPr>
          <w:b/>
        </w:rPr>
      </w:pPr>
      <w:r>
        <w:rPr>
          <w:b/>
        </w:rPr>
        <w:t>1. Платники податку</w:t>
      </w:r>
    </w:p>
    <w:p w:rsidR="00CD6D65" w:rsidRDefault="00CD6D65" w:rsidP="00CD6D65">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D6D65" w:rsidRDefault="00CD6D65" w:rsidP="00CD6D65">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Pr>
          <w:rFonts w:ascii="Times New Roman" w:hAnsi="Times New Roman"/>
          <w:sz w:val="28"/>
          <w:szCs w:val="28"/>
        </w:rPr>
        <w:sym w:font="Symbol" w:char="F02D"/>
      </w:r>
      <w:r>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CD6D65" w:rsidRPr="00CC6D3F" w:rsidRDefault="00CD6D65" w:rsidP="00CD6D65">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Pr>
          <w:rFonts w:ascii="Times New Roman" w:hAnsi="Times New Roman"/>
          <w:sz w:val="28"/>
          <w:szCs w:val="28"/>
          <w:lang w:val="uk-UA"/>
        </w:rPr>
        <w:t xml:space="preserve">          -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CD6D65" w:rsidRDefault="00CD6D65" w:rsidP="00CD6D65">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CD6D65" w:rsidRPr="00475D9B" w:rsidRDefault="00CD6D65" w:rsidP="00475D9B">
      <w:pPr>
        <w:spacing w:after="0" w:line="240" w:lineRule="auto"/>
        <w:ind w:firstLineChars="256" w:firstLine="717"/>
        <w:jc w:val="both"/>
        <w:rPr>
          <w:rFonts w:ascii="Times New Roman" w:hAnsi="Times New Roman"/>
          <w:sz w:val="28"/>
          <w:szCs w:val="28"/>
        </w:rPr>
      </w:pPr>
      <w:r w:rsidRPr="00475D9B">
        <w:rPr>
          <w:rFonts w:ascii="Times New Roman" w:hAnsi="Times New Roman"/>
          <w:sz w:val="28"/>
          <w:szCs w:val="28"/>
        </w:rPr>
        <w:t xml:space="preserve">3) третя група </w:t>
      </w:r>
      <w:r w:rsidRPr="00475D9B">
        <w:rPr>
          <w:rFonts w:ascii="Times New Roman" w:hAnsi="Times New Roman"/>
          <w:sz w:val="28"/>
          <w:szCs w:val="28"/>
          <w:lang w:val="uk-UA"/>
        </w:rPr>
        <w:softHyphen/>
      </w:r>
      <w:r w:rsidRPr="00475D9B">
        <w:rPr>
          <w:rFonts w:ascii="Times New Roman" w:hAnsi="Times New Roman"/>
          <w:sz w:val="28"/>
          <w:szCs w:val="28"/>
        </w:rPr>
        <w:t xml:space="preserve"> фізичні особи </w:t>
      </w:r>
      <w:r w:rsidRPr="00475D9B">
        <w:rPr>
          <w:rFonts w:ascii="Times New Roman" w:hAnsi="Times New Roman"/>
          <w:sz w:val="28"/>
          <w:szCs w:val="28"/>
        </w:rPr>
        <w:sym w:font="Symbol" w:char="F02D"/>
      </w:r>
      <w:r w:rsidRPr="00475D9B">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CD6D65" w:rsidRPr="00475D9B" w:rsidRDefault="00CD6D65" w:rsidP="00475D9B">
      <w:pPr>
        <w:spacing w:after="0" w:line="240" w:lineRule="auto"/>
        <w:ind w:firstLineChars="256" w:firstLine="717"/>
        <w:jc w:val="both"/>
        <w:rPr>
          <w:rFonts w:ascii="Times New Roman" w:hAnsi="Times New Roman"/>
          <w:sz w:val="28"/>
          <w:szCs w:val="28"/>
        </w:rPr>
      </w:pPr>
      <w:r w:rsidRPr="00475D9B">
        <w:rPr>
          <w:rFonts w:ascii="Times New Roman" w:hAnsi="Times New Roman"/>
          <w:sz w:val="28"/>
          <w:szCs w:val="28"/>
        </w:rPr>
        <w:t xml:space="preserve">4) четверта група </w:t>
      </w:r>
      <w:r w:rsidRPr="00475D9B">
        <w:rPr>
          <w:rFonts w:ascii="Times New Roman" w:hAnsi="Times New Roman"/>
          <w:sz w:val="28"/>
          <w:szCs w:val="28"/>
        </w:rPr>
        <w:sym w:font="Symbol" w:char="F02D"/>
      </w:r>
      <w:r w:rsidRPr="00475D9B">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CD6D65" w:rsidRPr="005B5751" w:rsidRDefault="00CD6D65" w:rsidP="009575E6">
      <w:pPr>
        <w:spacing w:after="0" w:line="240" w:lineRule="auto"/>
        <w:ind w:firstLineChars="256" w:firstLine="720"/>
        <w:jc w:val="both"/>
        <w:rPr>
          <w:rFonts w:ascii="Times New Roman" w:hAnsi="Times New Roman"/>
          <w:sz w:val="28"/>
          <w:szCs w:val="28"/>
        </w:rPr>
      </w:pPr>
      <w:r w:rsidRPr="009575E6">
        <w:rPr>
          <w:rFonts w:ascii="Times New Roman" w:hAnsi="Times New Roman"/>
          <w:b/>
          <w:sz w:val="28"/>
          <w:szCs w:val="28"/>
        </w:rPr>
        <w:t>1.2.</w:t>
      </w:r>
      <w:r w:rsidRPr="005B5751">
        <w:rPr>
          <w:rFonts w:ascii="Times New Roman" w:hAnsi="Times New Roman"/>
          <w:sz w:val="28"/>
          <w:szCs w:val="28"/>
        </w:rPr>
        <w:t xml:space="preserve"> Не можуть бути платниками єдиного податку першої </w:t>
      </w:r>
      <w:r w:rsidRPr="005B5751">
        <w:rPr>
          <w:rFonts w:ascii="Times New Roman" w:hAnsi="Times New Roman"/>
          <w:sz w:val="28"/>
          <w:szCs w:val="28"/>
        </w:rPr>
        <w:sym w:font="Symbol" w:char="F02D"/>
      </w:r>
      <w:r w:rsidRPr="00475D9B">
        <w:rPr>
          <w:rFonts w:ascii="Times New Roman" w:hAnsi="Times New Roman"/>
          <w:sz w:val="28"/>
          <w:szCs w:val="28"/>
        </w:rPr>
        <w:t xml:space="preserve"> третьої</w:t>
      </w:r>
      <w:r w:rsidRPr="005B5751">
        <w:rPr>
          <w:rFonts w:ascii="Times New Roman" w:hAnsi="Times New Roman"/>
          <w:sz w:val="28"/>
          <w:szCs w:val="28"/>
        </w:rPr>
        <w:t xml:space="preserve"> груп:</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r w:rsidRPr="005B5751">
        <w:rPr>
          <w:rFonts w:ascii="Times New Roman" w:hAnsi="Times New Roman"/>
          <w:sz w:val="28"/>
          <w:szCs w:val="28"/>
          <w:lang w:val="uk-UA"/>
        </w:rPr>
        <w:lastRenderedPageBreak/>
        <w:t>1.2.1. суб’єкти господарювання (юридичні особи та фізичні особи - підприємці), які здійснюють:</w:t>
      </w:r>
    </w:p>
    <w:p w:rsidR="00CD6D65" w:rsidRPr="005B5751" w:rsidRDefault="00CD6D65" w:rsidP="005B5751">
      <w:pPr>
        <w:spacing w:after="0" w:line="240" w:lineRule="auto"/>
        <w:ind w:firstLineChars="256" w:firstLine="717"/>
        <w:jc w:val="both"/>
        <w:rPr>
          <w:rFonts w:ascii="Times New Roman" w:hAnsi="Times New Roman"/>
          <w:color w:val="000000"/>
          <w:sz w:val="28"/>
          <w:szCs w:val="28"/>
          <w:lang w:val="uk-UA"/>
        </w:rPr>
      </w:pPr>
      <w:bookmarkStart w:id="143" w:name="n6974"/>
      <w:bookmarkEnd w:id="143"/>
      <w:r w:rsidRPr="005B5751">
        <w:rPr>
          <w:rFonts w:ascii="Times New Roman" w:hAnsi="Times New Roman"/>
          <w:sz w:val="28"/>
          <w:szCs w:val="28"/>
          <w:lang w:val="uk-UA"/>
        </w:rPr>
        <w:t xml:space="preserve">1) діяльність з організації, проведення азартних ігор </w:t>
      </w:r>
      <w:r w:rsidRPr="005B5751">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bookmarkStart w:id="144" w:name="n6975"/>
      <w:bookmarkStart w:id="145" w:name="n6976"/>
      <w:bookmarkEnd w:id="144"/>
      <w:bookmarkEnd w:id="145"/>
      <w:r w:rsidRPr="005B5751">
        <w:rPr>
          <w:rFonts w:ascii="Times New Roman" w:hAnsi="Times New Roman"/>
          <w:sz w:val="28"/>
          <w:szCs w:val="28"/>
          <w:lang w:val="uk-UA"/>
        </w:rPr>
        <w:t>2) обмін іноземної валюти;</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bookmarkStart w:id="146" w:name="n6977"/>
      <w:bookmarkEnd w:id="146"/>
      <w:r w:rsidRPr="005B5751">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5B5751">
          <w:rPr>
            <w:rFonts w:ascii="Times New Roman" w:hAnsi="Times New Roman"/>
            <w:sz w:val="28"/>
            <w:szCs w:val="28"/>
            <w:lang w:val="uk-UA"/>
          </w:rPr>
          <w:t>20 літрів</w:t>
        </w:r>
      </w:smartTag>
      <w:r w:rsidRPr="005B5751">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bookmarkStart w:id="147" w:name="n6978"/>
      <w:bookmarkEnd w:id="147"/>
      <w:r w:rsidRPr="005B5751">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CD6D65" w:rsidRPr="005B5751" w:rsidRDefault="00CD6D65" w:rsidP="005B5751">
      <w:pPr>
        <w:spacing w:after="0" w:line="240" w:lineRule="auto"/>
        <w:ind w:firstLineChars="256" w:firstLine="717"/>
        <w:jc w:val="both"/>
        <w:rPr>
          <w:rFonts w:ascii="Times New Roman" w:hAnsi="Times New Roman"/>
          <w:sz w:val="28"/>
          <w:szCs w:val="28"/>
        </w:rPr>
      </w:pPr>
      <w:bookmarkStart w:id="148" w:name="n6979"/>
      <w:bookmarkStart w:id="149" w:name="n6980"/>
      <w:bookmarkEnd w:id="148"/>
      <w:bookmarkEnd w:id="149"/>
      <w:r w:rsidRPr="005B5751">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CD6D65" w:rsidRPr="005B5751" w:rsidRDefault="00CD6D65" w:rsidP="005B5751">
      <w:pPr>
        <w:spacing w:after="0" w:line="240" w:lineRule="auto"/>
        <w:ind w:firstLineChars="256" w:firstLine="717"/>
        <w:jc w:val="both"/>
        <w:rPr>
          <w:rFonts w:ascii="Times New Roman" w:hAnsi="Times New Roman"/>
          <w:sz w:val="28"/>
          <w:szCs w:val="28"/>
        </w:rPr>
      </w:pPr>
      <w:bookmarkStart w:id="150" w:name="n6981"/>
      <w:bookmarkStart w:id="151" w:name="n6982"/>
      <w:bookmarkEnd w:id="150"/>
      <w:bookmarkEnd w:id="151"/>
      <w:r w:rsidRPr="005B5751">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6" w:tgtFrame="_blank" w:history="1">
        <w:r w:rsidRPr="005B5751">
          <w:rPr>
            <w:rStyle w:val="a4"/>
            <w:sz w:val="28"/>
            <w:szCs w:val="28"/>
          </w:rPr>
          <w:t>Законом України «Про страхування</w:t>
        </w:r>
      </w:hyperlink>
      <w:r w:rsidRPr="005B5751">
        <w:rPr>
          <w:rFonts w:ascii="Times New Roman" w:hAnsi="Times New Roman"/>
          <w:sz w:val="28"/>
          <w:szCs w:val="28"/>
        </w:rPr>
        <w:t xml:space="preserve">», сюрвейєрами, аварійними комісарами та аджастерами, визначеними </w:t>
      </w:r>
      <w:hyperlink r:id="rId17" w:anchor="n2502" w:history="1">
        <w:r w:rsidRPr="005B5751">
          <w:rPr>
            <w:rStyle w:val="a4"/>
            <w:sz w:val="28"/>
            <w:szCs w:val="28"/>
          </w:rPr>
          <w:t>розділом III</w:t>
        </w:r>
      </w:hyperlink>
      <w:r w:rsidRPr="005B5751">
        <w:rPr>
          <w:rFonts w:ascii="Times New Roman" w:hAnsi="Times New Roman"/>
          <w:sz w:val="28"/>
          <w:szCs w:val="28"/>
        </w:rPr>
        <w:t xml:space="preserve"> Податкового кодексу України;</w:t>
      </w:r>
    </w:p>
    <w:p w:rsidR="00CD6D65" w:rsidRPr="005B5751" w:rsidRDefault="00CD6D65" w:rsidP="005B5751">
      <w:pPr>
        <w:spacing w:after="0" w:line="240" w:lineRule="auto"/>
        <w:ind w:firstLineChars="256" w:firstLine="717"/>
        <w:jc w:val="both"/>
        <w:rPr>
          <w:rFonts w:ascii="Times New Roman" w:hAnsi="Times New Roman"/>
          <w:sz w:val="28"/>
          <w:szCs w:val="28"/>
        </w:rPr>
      </w:pPr>
      <w:bookmarkStart w:id="152" w:name="n6983"/>
      <w:bookmarkEnd w:id="152"/>
      <w:r w:rsidRPr="005B5751">
        <w:rPr>
          <w:rFonts w:ascii="Times New Roman" w:hAnsi="Times New Roman"/>
          <w:sz w:val="28"/>
          <w:szCs w:val="28"/>
        </w:rPr>
        <w:t>7) діяльність з управління підприємствами;</w:t>
      </w:r>
    </w:p>
    <w:p w:rsidR="00CD6D65" w:rsidRPr="005B5751" w:rsidRDefault="00CD6D65" w:rsidP="005B5751">
      <w:pPr>
        <w:spacing w:after="0" w:line="240" w:lineRule="auto"/>
        <w:ind w:firstLineChars="256" w:firstLine="717"/>
        <w:jc w:val="both"/>
        <w:rPr>
          <w:rFonts w:ascii="Times New Roman" w:hAnsi="Times New Roman"/>
          <w:sz w:val="28"/>
          <w:szCs w:val="28"/>
        </w:rPr>
      </w:pPr>
      <w:bookmarkStart w:id="153" w:name="n6984"/>
      <w:bookmarkEnd w:id="153"/>
      <w:r w:rsidRPr="005B5751">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CD6D65" w:rsidRPr="005B5751" w:rsidRDefault="00CD6D65" w:rsidP="005B5751">
      <w:pPr>
        <w:spacing w:after="0" w:line="240" w:lineRule="auto"/>
        <w:ind w:firstLineChars="256" w:firstLine="717"/>
        <w:jc w:val="both"/>
        <w:rPr>
          <w:rFonts w:ascii="Times New Roman" w:hAnsi="Times New Roman"/>
          <w:sz w:val="28"/>
          <w:szCs w:val="28"/>
        </w:rPr>
      </w:pPr>
      <w:bookmarkStart w:id="154" w:name="n6985"/>
      <w:bookmarkStart w:id="155" w:name="n6986"/>
      <w:bookmarkEnd w:id="154"/>
      <w:bookmarkEnd w:id="155"/>
      <w:r w:rsidRPr="005B5751">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CD6D65" w:rsidRPr="005B5751" w:rsidRDefault="00CD6D65" w:rsidP="005B5751">
      <w:pPr>
        <w:spacing w:after="0" w:line="240" w:lineRule="auto"/>
        <w:ind w:firstLineChars="256" w:firstLine="717"/>
        <w:jc w:val="both"/>
        <w:rPr>
          <w:rFonts w:ascii="Times New Roman" w:hAnsi="Times New Roman"/>
          <w:sz w:val="28"/>
          <w:szCs w:val="28"/>
        </w:rPr>
      </w:pPr>
      <w:bookmarkStart w:id="156" w:name="n6987"/>
      <w:bookmarkEnd w:id="156"/>
      <w:r w:rsidRPr="005B5751">
        <w:rPr>
          <w:rFonts w:ascii="Times New Roman" w:hAnsi="Times New Roman"/>
          <w:sz w:val="28"/>
          <w:szCs w:val="28"/>
        </w:rPr>
        <w:t>10) діяльність з організації, проведення гастрольних заходів.</w:t>
      </w:r>
    </w:p>
    <w:p w:rsidR="00CD6D65" w:rsidRPr="005B5751" w:rsidRDefault="00CD6D65" w:rsidP="005B5751">
      <w:pPr>
        <w:spacing w:after="0" w:line="240" w:lineRule="auto"/>
        <w:ind w:firstLineChars="256" w:firstLine="717"/>
        <w:jc w:val="both"/>
        <w:rPr>
          <w:rFonts w:ascii="Times New Roman" w:hAnsi="Times New Roman"/>
          <w:sz w:val="28"/>
          <w:szCs w:val="28"/>
        </w:rPr>
      </w:pPr>
      <w:r w:rsidRPr="005B5751">
        <w:rPr>
          <w:rFonts w:ascii="Times New Roman" w:hAnsi="Times New Roman"/>
          <w:sz w:val="28"/>
          <w:szCs w:val="28"/>
          <w:lang w:val="uk-UA"/>
        </w:rPr>
        <w:t xml:space="preserve">11) </w:t>
      </w:r>
      <w:r w:rsidRPr="005B5751">
        <w:rPr>
          <w:rFonts w:ascii="Times New Roman" w:hAnsi="Times New Roman"/>
          <w:sz w:val="28"/>
          <w:szCs w:val="28"/>
        </w:rPr>
        <w:t>Фізичні особи</w:t>
      </w:r>
      <w:r w:rsidRPr="005B5751">
        <w:rPr>
          <w:rFonts w:ascii="Times New Roman" w:hAnsi="Times New Roman"/>
          <w:sz w:val="28"/>
          <w:szCs w:val="28"/>
          <w:lang w:val="uk-UA"/>
        </w:rPr>
        <w:t>-</w:t>
      </w:r>
      <w:r w:rsidRPr="005B5751">
        <w:rPr>
          <w:rFonts w:ascii="Times New Roman" w:hAnsi="Times New Roman"/>
          <w:sz w:val="28"/>
          <w:szCs w:val="28"/>
        </w:rPr>
        <w:t>підприємці, які здійснюють технічні випробування та дослідження, діяльність у сфері аудиту.</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r w:rsidRPr="005B5751">
        <w:rPr>
          <w:rFonts w:ascii="Times New Roman" w:hAnsi="Times New Roman"/>
          <w:sz w:val="28"/>
          <w:szCs w:val="28"/>
          <w:lang w:val="uk-UA"/>
        </w:rPr>
        <w:t>12) Фізичні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r w:rsidRPr="005B5751">
        <w:rPr>
          <w:rFonts w:ascii="Times New Roman" w:hAnsi="Times New Roman"/>
          <w:sz w:val="28"/>
          <w:szCs w:val="28"/>
          <w:lang w:val="uk-UA"/>
        </w:rPr>
        <w:t>13)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r w:rsidRPr="005B5751">
        <w:rPr>
          <w:rFonts w:ascii="Times New Roman" w:hAnsi="Times New Roman"/>
          <w:sz w:val="28"/>
          <w:szCs w:val="28"/>
          <w:lang w:val="uk-UA"/>
        </w:rPr>
        <w:t>14)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r w:rsidRPr="005B5751">
        <w:rPr>
          <w:rFonts w:ascii="Times New Roman" w:hAnsi="Times New Roman"/>
          <w:sz w:val="28"/>
          <w:szCs w:val="28"/>
          <w:lang w:val="uk-UA"/>
        </w:rPr>
        <w:t>15) Представництва, філії, відділення та інші відокремлені підрозділи юридичної особи, яка не є платником єдиного податку.</w:t>
      </w:r>
    </w:p>
    <w:p w:rsidR="00CD6D65" w:rsidRPr="005B5751" w:rsidRDefault="00CD6D65" w:rsidP="005B5751">
      <w:pPr>
        <w:spacing w:after="0" w:line="240" w:lineRule="auto"/>
        <w:ind w:firstLineChars="256" w:firstLine="717"/>
        <w:jc w:val="both"/>
        <w:rPr>
          <w:rFonts w:ascii="Times New Roman" w:hAnsi="Times New Roman"/>
          <w:sz w:val="28"/>
          <w:szCs w:val="28"/>
          <w:lang w:val="uk-UA"/>
        </w:rPr>
      </w:pPr>
      <w:r w:rsidRPr="005B5751">
        <w:rPr>
          <w:rFonts w:ascii="Times New Roman" w:hAnsi="Times New Roman"/>
          <w:sz w:val="28"/>
          <w:szCs w:val="28"/>
          <w:lang w:val="uk-UA"/>
        </w:rPr>
        <w:t>16) Фізичні та юридичні особи – нерезиденти.</w:t>
      </w:r>
    </w:p>
    <w:p w:rsidR="00CD6D65" w:rsidRDefault="009575E6" w:rsidP="00CD6D65">
      <w:pPr>
        <w:pStyle w:val="StyleZakonu"/>
        <w:spacing w:after="0" w:line="240" w:lineRule="auto"/>
        <w:ind w:firstLineChars="256" w:firstLine="720"/>
        <w:rPr>
          <w:sz w:val="28"/>
          <w:szCs w:val="28"/>
        </w:rPr>
      </w:pPr>
      <w:r>
        <w:rPr>
          <w:b/>
          <w:sz w:val="28"/>
          <w:szCs w:val="28"/>
        </w:rPr>
        <w:lastRenderedPageBreak/>
        <w:t>1.</w:t>
      </w:r>
      <w:r>
        <w:rPr>
          <w:b/>
          <w:sz w:val="28"/>
          <w:szCs w:val="28"/>
          <w:lang w:val="uk-UA"/>
        </w:rPr>
        <w:t>3</w:t>
      </w:r>
      <w:r w:rsidR="00CD6D65">
        <w:rPr>
          <w:b/>
          <w:sz w:val="28"/>
          <w:szCs w:val="28"/>
        </w:rPr>
        <w:t xml:space="preserve">. </w:t>
      </w:r>
      <w:r w:rsidR="00CD6D65">
        <w:rPr>
          <w:bCs/>
          <w:sz w:val="28"/>
          <w:szCs w:val="28"/>
        </w:rPr>
        <w:t>Під побутовими послугами населенню</w:t>
      </w:r>
      <w:r w:rsidR="00CD6D65">
        <w:rPr>
          <w:sz w:val="28"/>
          <w:szCs w:val="28"/>
        </w:rPr>
        <w:t>, які надаються першою та другою групами платників єдиного податку, розуміються такі види послуг:</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CD6D65" w:rsidRPr="000F12EC"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9575E6" w:rsidRDefault="009575E6" w:rsidP="009575E6">
      <w:pPr>
        <w:spacing w:after="0" w:line="240" w:lineRule="auto"/>
        <w:ind w:firstLine="709"/>
        <w:jc w:val="both"/>
        <w:rPr>
          <w:rFonts w:ascii="Times New Roman" w:hAnsi="Times New Roman"/>
          <w:b/>
          <w:sz w:val="28"/>
          <w:szCs w:val="28"/>
          <w:lang w:val="uk-UA"/>
        </w:rPr>
      </w:pPr>
    </w:p>
    <w:p w:rsidR="009575E6" w:rsidRPr="00477DF2" w:rsidRDefault="009575E6" w:rsidP="009575E6">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 </w:t>
      </w:r>
      <w:r w:rsidRPr="00477DF2">
        <w:rPr>
          <w:rFonts w:ascii="Times New Roman" w:hAnsi="Times New Roman"/>
          <w:b/>
          <w:sz w:val="28"/>
          <w:szCs w:val="28"/>
          <w:lang w:val="uk-UA"/>
        </w:rPr>
        <w:t xml:space="preserve"> Об’єкт та база оподаткування: </w:t>
      </w:r>
    </w:p>
    <w:p w:rsidR="009575E6" w:rsidRPr="00477DF2" w:rsidRDefault="009575E6" w:rsidP="009575E6">
      <w:pPr>
        <w:spacing w:after="0"/>
        <w:ind w:firstLine="709"/>
        <w:jc w:val="both"/>
        <w:rPr>
          <w:rFonts w:ascii="Times New Roman" w:hAnsi="Times New Roman"/>
          <w:sz w:val="28"/>
          <w:szCs w:val="28"/>
          <w:lang w:val="uk-UA"/>
        </w:rPr>
      </w:pPr>
      <w:r w:rsidRPr="00477DF2">
        <w:rPr>
          <w:rFonts w:ascii="Times New Roman" w:hAnsi="Times New Roman"/>
          <w:sz w:val="28"/>
          <w:szCs w:val="28"/>
          <w:lang w:val="uk-UA"/>
        </w:rPr>
        <w:t xml:space="preserve">2.1. Фіксовані ставки єдиного податку встановлені для фізичних </w:t>
      </w:r>
      <w:r>
        <w:rPr>
          <w:rFonts w:ascii="Times New Roman" w:hAnsi="Times New Roman"/>
          <w:sz w:val="28"/>
          <w:szCs w:val="28"/>
          <w:lang w:val="uk-UA"/>
        </w:rPr>
        <w:t xml:space="preserve">   </w:t>
      </w:r>
      <w:r w:rsidRPr="00477DF2">
        <w:rPr>
          <w:rFonts w:ascii="Times New Roman" w:hAnsi="Times New Roman"/>
          <w:sz w:val="28"/>
          <w:szCs w:val="28"/>
          <w:lang w:val="uk-UA"/>
        </w:rPr>
        <w:t xml:space="preserve">осіб – підприємців, які здійснюють господарську діяльність, </w:t>
      </w:r>
      <w:r w:rsidRPr="00477DF2">
        <w:rPr>
          <w:rFonts w:ascii="Times New Roman" w:hAnsi="Times New Roman"/>
          <w:b/>
          <w:sz w:val="28"/>
          <w:szCs w:val="28"/>
          <w:lang w:val="uk-UA"/>
        </w:rPr>
        <w:t>залежно від виду господарської діяльності</w:t>
      </w:r>
      <w:r w:rsidRPr="00477DF2">
        <w:rPr>
          <w:rFonts w:ascii="Times New Roman" w:hAnsi="Times New Roman"/>
          <w:sz w:val="28"/>
          <w:szCs w:val="28"/>
          <w:lang w:val="uk-UA"/>
        </w:rPr>
        <w:t xml:space="preserve">, з розрахунку на календарний місяць: </w:t>
      </w:r>
    </w:p>
    <w:p w:rsidR="009575E6" w:rsidRPr="00A5660B" w:rsidRDefault="009575E6" w:rsidP="009575E6">
      <w:pPr>
        <w:numPr>
          <w:ilvl w:val="0"/>
          <w:numId w:val="7"/>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ставка єдиного податку для платників першої групи визначена </w:t>
      </w:r>
      <w:r w:rsidRPr="00A5660B">
        <w:rPr>
          <w:rFonts w:ascii="Times New Roman" w:hAnsi="Times New Roman"/>
          <w:b/>
          <w:sz w:val="28"/>
          <w:szCs w:val="28"/>
        </w:rPr>
        <w:t>у відсотках до розміру прожиткового мінімуму</w:t>
      </w:r>
      <w:r w:rsidRPr="00A5660B">
        <w:rPr>
          <w:rFonts w:ascii="Times New Roman" w:hAnsi="Times New Roman"/>
          <w:sz w:val="28"/>
          <w:szCs w:val="28"/>
        </w:rPr>
        <w:t xml:space="preserve"> для працездатних осіб, встановленого законом на 1 січня податкового (звітного) року; </w:t>
      </w:r>
    </w:p>
    <w:p w:rsidR="009575E6" w:rsidRPr="00A5660B" w:rsidRDefault="009575E6" w:rsidP="009575E6">
      <w:pPr>
        <w:numPr>
          <w:ilvl w:val="0"/>
          <w:numId w:val="7"/>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ставка єдиного податку для платників другої групи визначена </w:t>
      </w:r>
      <w:r w:rsidRPr="00A5660B">
        <w:rPr>
          <w:rFonts w:ascii="Times New Roman" w:hAnsi="Times New Roman"/>
          <w:b/>
          <w:sz w:val="28"/>
          <w:szCs w:val="28"/>
        </w:rPr>
        <w:t>у відсотках до розміру мінімальної заробітної плати</w:t>
      </w:r>
      <w:r w:rsidRPr="00A5660B">
        <w:rPr>
          <w:rFonts w:ascii="Times New Roman" w:hAnsi="Times New Roman"/>
          <w:sz w:val="28"/>
          <w:szCs w:val="28"/>
        </w:rPr>
        <w:t xml:space="preserve">, встановленої законом на 1 січня податкового (звітного) року. </w:t>
      </w:r>
    </w:p>
    <w:p w:rsidR="008072CE" w:rsidRPr="008072CE" w:rsidRDefault="008072CE" w:rsidP="008072CE">
      <w:pPr>
        <w:pStyle w:val="a3"/>
        <w:ind w:left="10"/>
        <w:jc w:val="both"/>
        <w:rPr>
          <w:rFonts w:ascii="Times New Roman" w:hAnsi="Times New Roman" w:cs="Times New Roman"/>
          <w:bCs/>
          <w:sz w:val="28"/>
          <w:szCs w:val="28"/>
        </w:rPr>
      </w:pPr>
      <w:r w:rsidRPr="008072CE">
        <w:rPr>
          <w:rFonts w:ascii="Times New Roman" w:hAnsi="Times New Roman" w:cs="Times New Roman"/>
          <w:bCs/>
          <w:sz w:val="28"/>
          <w:szCs w:val="28"/>
          <w:lang w:val="uk-UA"/>
        </w:rPr>
        <w:t xml:space="preserve">          2.2.</w:t>
      </w:r>
      <w:r w:rsidRPr="008072CE">
        <w:rPr>
          <w:rFonts w:ascii="Times New Roman" w:hAnsi="Times New Roman" w:cs="Times New Roman"/>
          <w:bCs/>
          <w:sz w:val="28"/>
          <w:szCs w:val="28"/>
        </w:rPr>
        <w:t xml:space="preserve">Об’єкт та базу оподаткування для платників єдиного податку четвертої групи визначено статтею </w:t>
      </w:r>
      <w:r w:rsidRPr="008072CE">
        <w:rPr>
          <w:rFonts w:ascii="Times New Roman" w:hAnsi="Times New Roman" w:cs="Times New Roman"/>
          <w:sz w:val="28"/>
          <w:szCs w:val="28"/>
        </w:rPr>
        <w:t>292</w:t>
      </w:r>
      <w:r w:rsidRPr="008072CE">
        <w:rPr>
          <w:rFonts w:ascii="Times New Roman" w:hAnsi="Times New Roman" w:cs="Times New Roman"/>
          <w:sz w:val="28"/>
          <w:szCs w:val="28"/>
          <w:vertAlign w:val="superscript"/>
        </w:rPr>
        <w:t>1</w:t>
      </w:r>
      <w:r w:rsidRPr="008072CE">
        <w:rPr>
          <w:rFonts w:ascii="Times New Roman" w:hAnsi="Times New Roman" w:cs="Times New Roman"/>
          <w:sz w:val="28"/>
          <w:szCs w:val="28"/>
        </w:rPr>
        <w:t xml:space="preserve"> Податкового кодексу України зі змінами і доповненнями.</w:t>
      </w:r>
    </w:p>
    <w:p w:rsidR="001C6128" w:rsidRPr="009575E6" w:rsidRDefault="001C6128" w:rsidP="001C6128">
      <w:pPr>
        <w:pStyle w:val="a3"/>
        <w:jc w:val="both"/>
        <w:rPr>
          <w:rFonts w:ascii="Times New Roman" w:hAnsi="Times New Roman" w:cs="Times New Roman"/>
          <w:b/>
          <w:bCs/>
          <w:sz w:val="28"/>
          <w:szCs w:val="28"/>
        </w:rPr>
      </w:pPr>
    </w:p>
    <w:p w:rsidR="00CD6D65" w:rsidRPr="008072CE" w:rsidRDefault="008072CE" w:rsidP="001C6128">
      <w:pPr>
        <w:pStyle w:val="StyleZakonu"/>
        <w:spacing w:after="0" w:line="240" w:lineRule="auto"/>
        <w:ind w:firstLine="0"/>
        <w:rPr>
          <w:b/>
          <w:bCs/>
          <w:sz w:val="28"/>
          <w:szCs w:val="28"/>
          <w:lang w:val="uk-UA"/>
        </w:rPr>
      </w:pPr>
      <w:r>
        <w:rPr>
          <w:b/>
          <w:bCs/>
          <w:sz w:val="28"/>
          <w:szCs w:val="28"/>
          <w:lang w:val="uk-UA" w:eastAsia="ru-RU"/>
        </w:rPr>
        <w:t xml:space="preserve">          </w:t>
      </w:r>
      <w:r w:rsidR="00CD6D65" w:rsidRPr="008072CE">
        <w:rPr>
          <w:b/>
          <w:bCs/>
          <w:sz w:val="28"/>
          <w:szCs w:val="28"/>
          <w:lang w:val="uk-UA"/>
        </w:rPr>
        <w:t>3. Ставки податку</w:t>
      </w:r>
    </w:p>
    <w:p w:rsidR="00CD6D65" w:rsidRDefault="008072CE" w:rsidP="00CD6D65">
      <w:pPr>
        <w:pStyle w:val="a6"/>
        <w:spacing w:before="0" w:after="0"/>
        <w:ind w:firstLineChars="256" w:firstLine="720"/>
        <w:jc w:val="both"/>
        <w:rPr>
          <w:color w:val="000000"/>
          <w:sz w:val="28"/>
          <w:szCs w:val="28"/>
          <w:lang w:val="uk-UA"/>
        </w:rPr>
      </w:pPr>
      <w:r>
        <w:rPr>
          <w:b/>
          <w:bCs/>
          <w:color w:val="000000"/>
          <w:sz w:val="28"/>
          <w:szCs w:val="28"/>
          <w:lang w:val="uk-UA"/>
        </w:rPr>
        <w:t>3.1</w:t>
      </w:r>
      <w:r w:rsidR="00CD6D65" w:rsidRPr="00216523">
        <w:rPr>
          <w:b/>
          <w:bCs/>
          <w:color w:val="000000"/>
          <w:sz w:val="28"/>
          <w:szCs w:val="28"/>
          <w:lang w:val="uk-UA"/>
        </w:rPr>
        <w:t>.</w:t>
      </w:r>
      <w:r w:rsidR="00CD6D65">
        <w:rPr>
          <w:sz w:val="28"/>
          <w:szCs w:val="28"/>
          <w:lang w:val="uk-UA"/>
        </w:rPr>
        <w:t xml:space="preserve"> </w:t>
      </w:r>
      <w:r w:rsidR="00CD6D65">
        <w:rPr>
          <w:color w:val="000000"/>
          <w:sz w:val="28"/>
          <w:szCs w:val="28"/>
          <w:lang w:val="uk-UA"/>
        </w:rPr>
        <w:t xml:space="preserve">Фіксовані ставки </w:t>
      </w:r>
      <w:r w:rsidR="00CD6D65">
        <w:rPr>
          <w:sz w:val="28"/>
          <w:szCs w:val="28"/>
          <w:lang w:val="uk-UA"/>
        </w:rPr>
        <w:t>єдин</w:t>
      </w:r>
      <w:r w:rsidR="003975FC">
        <w:rPr>
          <w:sz w:val="28"/>
          <w:szCs w:val="28"/>
          <w:lang w:val="uk-UA"/>
        </w:rPr>
        <w:t>ого податку встановлюються Довжиц</w:t>
      </w:r>
      <w:r w:rsidR="00CD6D65">
        <w:rPr>
          <w:sz w:val="28"/>
          <w:szCs w:val="28"/>
          <w:lang w:val="uk-UA"/>
        </w:rPr>
        <w:t>ькою сільською</w:t>
      </w:r>
      <w:r w:rsidR="00CD6D65">
        <w:rPr>
          <w:color w:val="000000"/>
          <w:sz w:val="28"/>
          <w:szCs w:val="28"/>
          <w:lang w:val="uk-UA"/>
        </w:rPr>
        <w:t xml:space="preserve"> радою для фізичних осіб - підприємців, які провадять господарсь</w:t>
      </w:r>
      <w:r w:rsidR="003975FC">
        <w:rPr>
          <w:color w:val="000000"/>
          <w:sz w:val="28"/>
          <w:szCs w:val="28"/>
          <w:lang w:val="uk-UA"/>
        </w:rPr>
        <w:t>ку діяльність на території Довжиц</w:t>
      </w:r>
      <w:r w:rsidR="00CD6D65">
        <w:rPr>
          <w:color w:val="000000"/>
          <w:sz w:val="28"/>
          <w:szCs w:val="28"/>
          <w:lang w:val="uk-UA"/>
        </w:rPr>
        <w:t>ької сільської ради, залежно від виду господарської діяльності з розрахунку на календарний місяць:</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477DF2" w:rsidRDefault="00DB05D4" w:rsidP="00CD6D65">
      <w:pPr>
        <w:spacing w:after="0" w:line="240" w:lineRule="auto"/>
        <w:ind w:firstLineChars="256" w:firstLine="720"/>
        <w:jc w:val="both"/>
        <w:rPr>
          <w:rFonts w:ascii="Times New Roman" w:hAnsi="Times New Roman"/>
          <w:sz w:val="28"/>
          <w:szCs w:val="28"/>
          <w:lang w:val="uk-UA"/>
        </w:rPr>
      </w:pPr>
      <w:r>
        <w:rPr>
          <w:rFonts w:ascii="Times New Roman" w:hAnsi="Times New Roman"/>
          <w:b/>
          <w:bCs/>
          <w:color w:val="000000"/>
          <w:sz w:val="28"/>
          <w:szCs w:val="28"/>
        </w:rPr>
        <w:t>3.</w:t>
      </w:r>
      <w:r w:rsidR="0075553A">
        <w:rPr>
          <w:rFonts w:ascii="Times New Roman" w:hAnsi="Times New Roman"/>
          <w:b/>
          <w:bCs/>
          <w:color w:val="000000"/>
          <w:sz w:val="28"/>
          <w:szCs w:val="28"/>
          <w:lang w:val="uk-UA"/>
        </w:rPr>
        <w:t>2</w:t>
      </w:r>
      <w:r w:rsidR="00CD6D65">
        <w:rPr>
          <w:rFonts w:ascii="Times New Roman" w:hAnsi="Times New Roman"/>
          <w:bCs/>
          <w:color w:val="000000"/>
          <w:sz w:val="28"/>
          <w:szCs w:val="28"/>
        </w:rPr>
        <w:t>.</w:t>
      </w:r>
      <w:r w:rsidR="00CD6D65">
        <w:rPr>
          <w:rFonts w:ascii="Times New Roman" w:hAnsi="Times New Roman"/>
          <w:bCs/>
          <w:color w:val="000000"/>
          <w:sz w:val="28"/>
          <w:szCs w:val="28"/>
          <w:lang w:val="uk-UA"/>
        </w:rPr>
        <w:t xml:space="preserve"> </w:t>
      </w:r>
      <w:r w:rsidR="00CD6D65">
        <w:rPr>
          <w:rFonts w:ascii="Times New Roman" w:hAnsi="Times New Roman"/>
          <w:sz w:val="28"/>
          <w:szCs w:val="28"/>
        </w:rPr>
        <w:t xml:space="preserve">Ставка єдиного податку встановлюється для платників єдиного податку першої - </w:t>
      </w:r>
      <w:r w:rsidR="00CD6D65" w:rsidRPr="005B5751">
        <w:rPr>
          <w:rFonts w:ascii="Times New Roman" w:hAnsi="Times New Roman"/>
          <w:b/>
          <w:sz w:val="28"/>
          <w:szCs w:val="28"/>
        </w:rPr>
        <w:t>третьої</w:t>
      </w:r>
      <w:r w:rsidR="00CD6D65">
        <w:rPr>
          <w:rFonts w:ascii="Times New Roman" w:hAnsi="Times New Roman"/>
          <w:sz w:val="28"/>
          <w:szCs w:val="28"/>
        </w:rPr>
        <w:t xml:space="preserve"> груп (фізичні особи-підприємці) у розмірі</w:t>
      </w:r>
      <w:r w:rsidR="00477DF2">
        <w:rPr>
          <w:rFonts w:ascii="Times New Roman" w:hAnsi="Times New Roman"/>
          <w:sz w:val="28"/>
          <w:szCs w:val="28"/>
          <w:lang w:val="uk-UA"/>
        </w:rPr>
        <w:t xml:space="preserve"> </w:t>
      </w:r>
    </w:p>
    <w:p w:rsidR="00CD6D65" w:rsidRDefault="00CD6D65" w:rsidP="00477DF2">
      <w:pPr>
        <w:spacing w:after="0" w:line="240" w:lineRule="auto"/>
        <w:jc w:val="both"/>
        <w:rPr>
          <w:rFonts w:ascii="Times New Roman" w:hAnsi="Times New Roman"/>
          <w:sz w:val="28"/>
          <w:szCs w:val="28"/>
        </w:rPr>
      </w:pPr>
      <w:r>
        <w:rPr>
          <w:rFonts w:ascii="Times New Roman" w:hAnsi="Times New Roman"/>
          <w:sz w:val="28"/>
          <w:szCs w:val="28"/>
        </w:rPr>
        <w:t>15 відсотків:</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w:t>
      </w:r>
      <w:r w:rsidR="005B5751">
        <w:rPr>
          <w:rFonts w:ascii="Times New Roman" w:hAnsi="Times New Roman"/>
          <w:sz w:val="28"/>
          <w:szCs w:val="28"/>
          <w:lang w:val="uk-UA"/>
        </w:rPr>
        <w:t>)</w:t>
      </w:r>
      <w:r>
        <w:rPr>
          <w:rFonts w:ascii="Times New Roman" w:hAnsi="Times New Roman"/>
          <w:sz w:val="28"/>
          <w:szCs w:val="28"/>
        </w:rPr>
        <w:t>, 2</w:t>
      </w:r>
      <w:r w:rsidR="005B5751">
        <w:rPr>
          <w:rFonts w:ascii="Times New Roman" w:hAnsi="Times New Roman"/>
          <w:sz w:val="28"/>
          <w:szCs w:val="28"/>
          <w:lang w:val="uk-UA"/>
        </w:rPr>
        <w:t>)</w:t>
      </w:r>
      <w:r w:rsidR="005B5751">
        <w:rPr>
          <w:rFonts w:ascii="Times New Roman" w:hAnsi="Times New Roman"/>
          <w:color w:val="000000"/>
          <w:sz w:val="28"/>
          <w:szCs w:val="28"/>
        </w:rPr>
        <w:t xml:space="preserve"> </w:t>
      </w:r>
      <w:r w:rsidR="00505675">
        <w:rPr>
          <w:rFonts w:ascii="Times New Roman" w:hAnsi="Times New Roman"/>
          <w:color w:val="000000"/>
          <w:sz w:val="28"/>
          <w:szCs w:val="28"/>
          <w:lang w:val="uk-UA"/>
        </w:rPr>
        <w:t>під</w:t>
      </w:r>
      <w:r w:rsidR="005B5751">
        <w:rPr>
          <w:rFonts w:ascii="Times New Roman" w:hAnsi="Times New Roman"/>
          <w:color w:val="000000"/>
          <w:sz w:val="28"/>
          <w:szCs w:val="28"/>
        </w:rPr>
        <w:t xml:space="preserve">пункту 1.1 </w:t>
      </w:r>
      <w:r w:rsidR="00505675">
        <w:rPr>
          <w:rFonts w:ascii="Times New Roman" w:hAnsi="Times New Roman"/>
          <w:color w:val="000000"/>
          <w:sz w:val="28"/>
          <w:szCs w:val="28"/>
        </w:rPr>
        <w:t xml:space="preserve"> </w:t>
      </w:r>
      <w:r w:rsidR="00505675">
        <w:rPr>
          <w:rFonts w:ascii="Times New Roman" w:hAnsi="Times New Roman"/>
          <w:color w:val="000000"/>
          <w:sz w:val="28"/>
          <w:szCs w:val="28"/>
          <w:lang w:val="uk-UA"/>
        </w:rPr>
        <w:t>пункту</w:t>
      </w:r>
      <w:r w:rsidR="005B5751">
        <w:rPr>
          <w:rFonts w:ascii="Times New Roman" w:hAnsi="Times New Roman"/>
          <w:color w:val="000000"/>
          <w:sz w:val="28"/>
          <w:szCs w:val="28"/>
        </w:rPr>
        <w:t xml:space="preserve"> </w:t>
      </w:r>
      <w:r w:rsidR="005B5751">
        <w:rPr>
          <w:rFonts w:ascii="Times New Roman" w:hAnsi="Times New Roman"/>
          <w:color w:val="000000"/>
          <w:sz w:val="28"/>
          <w:szCs w:val="28"/>
          <w:lang w:val="uk-UA"/>
        </w:rPr>
        <w:t>1</w:t>
      </w:r>
      <w:r>
        <w:rPr>
          <w:rFonts w:ascii="Times New Roman" w:hAnsi="Times New Roman"/>
          <w:color w:val="000000"/>
          <w:sz w:val="28"/>
          <w:szCs w:val="28"/>
        </w:rPr>
        <w:t xml:space="preserve"> цього Положення</w:t>
      </w:r>
      <w:r>
        <w:rPr>
          <w:rFonts w:ascii="Times New Roman" w:hAnsi="Times New Roman"/>
          <w:bCs/>
          <w:sz w:val="28"/>
          <w:szCs w:val="28"/>
        </w:rPr>
        <w:t>;</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CD6D65" w:rsidRDefault="00CD6D65" w:rsidP="00CD6D65">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5) до доходу, отриманого платниками першої або другої групи від провадження діяльності, яка не передбачена у підпунктах 1</w:t>
      </w:r>
      <w:r w:rsidR="005B5751">
        <w:rPr>
          <w:rFonts w:ascii="Times New Roman" w:hAnsi="Times New Roman"/>
          <w:sz w:val="28"/>
          <w:szCs w:val="28"/>
          <w:lang w:val="uk-UA"/>
        </w:rPr>
        <w:t>)</w:t>
      </w:r>
      <w:r>
        <w:rPr>
          <w:rFonts w:ascii="Times New Roman" w:hAnsi="Times New Roman"/>
          <w:sz w:val="28"/>
          <w:szCs w:val="28"/>
        </w:rPr>
        <w:t xml:space="preserve"> або 2</w:t>
      </w:r>
      <w:r w:rsidR="005B5751">
        <w:rPr>
          <w:rFonts w:ascii="Times New Roman" w:hAnsi="Times New Roman"/>
          <w:sz w:val="28"/>
          <w:szCs w:val="28"/>
          <w:lang w:val="uk-UA"/>
        </w:rPr>
        <w:t>)</w:t>
      </w:r>
      <w:r w:rsidR="005B5751">
        <w:rPr>
          <w:rFonts w:ascii="Times New Roman" w:hAnsi="Times New Roman"/>
          <w:sz w:val="28"/>
          <w:szCs w:val="28"/>
        </w:rPr>
        <w:t xml:space="preserve"> </w:t>
      </w:r>
      <w:r w:rsidR="00505675">
        <w:rPr>
          <w:rFonts w:ascii="Times New Roman" w:hAnsi="Times New Roman"/>
          <w:sz w:val="28"/>
          <w:szCs w:val="28"/>
          <w:lang w:val="uk-UA"/>
        </w:rPr>
        <w:t>під</w:t>
      </w:r>
      <w:r>
        <w:rPr>
          <w:rFonts w:ascii="Times New Roman" w:hAnsi="Times New Roman"/>
          <w:sz w:val="28"/>
          <w:szCs w:val="28"/>
          <w:lang w:val="uk-UA"/>
        </w:rPr>
        <w:t>п</w:t>
      </w:r>
      <w:r w:rsidR="005B5751">
        <w:rPr>
          <w:rFonts w:ascii="Times New Roman" w:hAnsi="Times New Roman"/>
          <w:sz w:val="28"/>
          <w:szCs w:val="28"/>
        </w:rPr>
        <w:t xml:space="preserve">ункту1.1 </w:t>
      </w:r>
      <w:r w:rsidR="00505675">
        <w:rPr>
          <w:rFonts w:ascii="Times New Roman" w:hAnsi="Times New Roman"/>
          <w:sz w:val="28"/>
          <w:szCs w:val="28"/>
        </w:rPr>
        <w:t xml:space="preserve"> </w:t>
      </w:r>
      <w:r w:rsidR="00505675">
        <w:rPr>
          <w:rFonts w:ascii="Times New Roman" w:hAnsi="Times New Roman"/>
          <w:sz w:val="28"/>
          <w:szCs w:val="28"/>
          <w:lang w:val="uk-UA"/>
        </w:rPr>
        <w:t>пункт</w:t>
      </w:r>
      <w:r w:rsidR="005B5751">
        <w:rPr>
          <w:rFonts w:ascii="Times New Roman" w:hAnsi="Times New Roman"/>
          <w:sz w:val="28"/>
          <w:szCs w:val="28"/>
        </w:rPr>
        <w:t xml:space="preserve">у </w:t>
      </w:r>
      <w:r w:rsidR="00505675">
        <w:rPr>
          <w:rFonts w:ascii="Times New Roman" w:hAnsi="Times New Roman"/>
          <w:sz w:val="28"/>
          <w:szCs w:val="28"/>
          <w:lang w:val="uk-UA"/>
        </w:rPr>
        <w:t>1</w:t>
      </w:r>
      <w:r>
        <w:rPr>
          <w:rFonts w:ascii="Times New Roman" w:hAnsi="Times New Roman"/>
          <w:sz w:val="28"/>
          <w:szCs w:val="28"/>
        </w:rPr>
        <w:t xml:space="preserve"> цього Положення.</w:t>
      </w:r>
    </w:p>
    <w:p w:rsidR="00CD6D65" w:rsidRDefault="00DB05D4" w:rsidP="00CD6D65">
      <w:pPr>
        <w:pStyle w:val="StyleZakonu"/>
        <w:spacing w:after="0" w:line="240" w:lineRule="auto"/>
        <w:ind w:firstLineChars="256" w:firstLine="720"/>
        <w:rPr>
          <w:sz w:val="28"/>
          <w:szCs w:val="28"/>
        </w:rPr>
      </w:pPr>
      <w:r>
        <w:rPr>
          <w:b/>
          <w:bCs/>
          <w:sz w:val="28"/>
          <w:szCs w:val="28"/>
        </w:rPr>
        <w:t>3.</w:t>
      </w:r>
      <w:r w:rsidR="0075553A">
        <w:rPr>
          <w:b/>
          <w:bCs/>
          <w:sz w:val="28"/>
          <w:szCs w:val="28"/>
          <w:lang w:val="uk-UA"/>
        </w:rPr>
        <w:t>3</w:t>
      </w:r>
      <w:r w:rsidR="00CD6D65">
        <w:rPr>
          <w:b/>
          <w:bCs/>
          <w:sz w:val="28"/>
          <w:szCs w:val="28"/>
        </w:rPr>
        <w:t>.</w:t>
      </w:r>
      <w:r w:rsidR="00CD6D65">
        <w:rPr>
          <w:b/>
          <w:sz w:val="28"/>
          <w:szCs w:val="28"/>
        </w:rPr>
        <w:t xml:space="preserve"> </w:t>
      </w:r>
      <w:r w:rsidR="00CD6D65">
        <w:rPr>
          <w:sz w:val="28"/>
          <w:szCs w:val="28"/>
        </w:rPr>
        <w:t>У разі</w:t>
      </w:r>
      <w:r w:rsidR="00CD6D65">
        <w:rPr>
          <w:b/>
          <w:bCs/>
          <w:sz w:val="28"/>
          <w:szCs w:val="28"/>
        </w:rPr>
        <w:t xml:space="preserve"> </w:t>
      </w:r>
      <w:r w:rsidR="00CD6D65">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D6D65" w:rsidRDefault="00DB05D4" w:rsidP="00CD6D65">
      <w:pPr>
        <w:pStyle w:val="StyleZakonu"/>
        <w:spacing w:after="0" w:line="240" w:lineRule="auto"/>
        <w:ind w:firstLineChars="256" w:firstLine="720"/>
        <w:rPr>
          <w:sz w:val="28"/>
          <w:szCs w:val="28"/>
        </w:rPr>
      </w:pPr>
      <w:r>
        <w:rPr>
          <w:b/>
          <w:bCs/>
          <w:sz w:val="28"/>
          <w:szCs w:val="28"/>
        </w:rPr>
        <w:t>3.</w:t>
      </w:r>
      <w:r w:rsidR="0075553A">
        <w:rPr>
          <w:b/>
          <w:bCs/>
          <w:sz w:val="28"/>
          <w:szCs w:val="28"/>
          <w:lang w:val="uk-UA"/>
        </w:rPr>
        <w:t>4</w:t>
      </w:r>
      <w:r w:rsidR="00CD6D65">
        <w:rPr>
          <w:b/>
          <w:bCs/>
          <w:sz w:val="28"/>
          <w:szCs w:val="28"/>
        </w:rPr>
        <w:t>.</w:t>
      </w:r>
      <w:r w:rsidR="00CD6D65">
        <w:rPr>
          <w:bCs/>
          <w:sz w:val="28"/>
          <w:szCs w:val="28"/>
        </w:rPr>
        <w:t xml:space="preserve"> </w:t>
      </w:r>
      <w:r w:rsidR="00CD6D65">
        <w:rPr>
          <w:sz w:val="28"/>
          <w:szCs w:val="28"/>
        </w:rPr>
        <w:t>У разі</w:t>
      </w:r>
      <w:r w:rsidR="00CD6D65">
        <w:rPr>
          <w:b/>
          <w:bCs/>
          <w:sz w:val="28"/>
          <w:szCs w:val="28"/>
        </w:rPr>
        <w:t xml:space="preserve"> </w:t>
      </w:r>
      <w:r w:rsidR="00CD6D65">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75553A" w:rsidRPr="00A5660B" w:rsidRDefault="0075553A" w:rsidP="0075553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Фіксовані ставки єдиного податку за видами діяльності визначені у Додатку 3.1 до цього Положення. </w:t>
      </w:r>
    </w:p>
    <w:p w:rsidR="0075553A" w:rsidRPr="00A5660B" w:rsidRDefault="0075553A" w:rsidP="0075553A">
      <w:pPr>
        <w:spacing w:after="0" w:line="240" w:lineRule="auto"/>
        <w:ind w:firstLine="709"/>
        <w:jc w:val="both"/>
        <w:rPr>
          <w:rFonts w:ascii="Times New Roman" w:hAnsi="Times New Roman"/>
          <w:b/>
          <w:sz w:val="28"/>
          <w:szCs w:val="28"/>
        </w:rPr>
      </w:pPr>
      <w:r w:rsidRPr="00A5660B">
        <w:rPr>
          <w:rFonts w:ascii="Times New Roman" w:hAnsi="Times New Roman"/>
          <w:b/>
          <w:sz w:val="28"/>
          <w:szCs w:val="28"/>
          <w:lang w:val="uk-UA"/>
        </w:rPr>
        <w:t>4</w:t>
      </w:r>
      <w:r w:rsidRPr="00A5660B">
        <w:rPr>
          <w:rFonts w:ascii="Times New Roman" w:hAnsi="Times New Roman"/>
          <w:b/>
          <w:sz w:val="28"/>
          <w:szCs w:val="28"/>
        </w:rPr>
        <w:t xml:space="preserve">. Порядок обчислення податку: </w:t>
      </w:r>
    </w:p>
    <w:p w:rsidR="0075553A" w:rsidRPr="00A5660B" w:rsidRDefault="0075553A" w:rsidP="0075553A">
      <w:pPr>
        <w:spacing w:after="0"/>
        <w:ind w:firstLine="709"/>
        <w:jc w:val="both"/>
        <w:rPr>
          <w:rFonts w:ascii="Times New Roman" w:hAnsi="Times New Roman"/>
          <w:sz w:val="28"/>
          <w:szCs w:val="28"/>
        </w:rPr>
      </w:pPr>
      <w:r w:rsidRPr="00A5660B">
        <w:rPr>
          <w:rFonts w:ascii="Times New Roman" w:hAnsi="Times New Roman"/>
          <w:sz w:val="28"/>
          <w:szCs w:val="28"/>
        </w:rPr>
        <w:t>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w:t>
      </w:r>
      <w:r>
        <w:rPr>
          <w:rFonts w:ascii="Times New Roman" w:hAnsi="Times New Roman"/>
          <w:sz w:val="28"/>
          <w:szCs w:val="28"/>
        </w:rPr>
        <w:t xml:space="preserve">аткового (звітного) року – для </w:t>
      </w:r>
      <w:r>
        <w:rPr>
          <w:rFonts w:ascii="Times New Roman" w:hAnsi="Times New Roman"/>
          <w:sz w:val="28"/>
          <w:szCs w:val="28"/>
          <w:lang w:val="uk-UA"/>
        </w:rPr>
        <w:t>першої</w:t>
      </w:r>
      <w:r w:rsidRPr="00A5660B">
        <w:rPr>
          <w:rFonts w:ascii="Times New Roman" w:hAnsi="Times New Roman"/>
          <w:sz w:val="28"/>
          <w:szCs w:val="28"/>
        </w:rPr>
        <w:t xml:space="preserve"> групи платників податку, на розмір мінімальної заробітної плати, встановленої законом на 1 січня пода</w:t>
      </w:r>
      <w:r>
        <w:rPr>
          <w:rFonts w:ascii="Times New Roman" w:hAnsi="Times New Roman"/>
          <w:sz w:val="28"/>
          <w:szCs w:val="28"/>
        </w:rPr>
        <w:t xml:space="preserve">ткового (звітного) року – для </w:t>
      </w:r>
      <w:r>
        <w:rPr>
          <w:rFonts w:ascii="Times New Roman" w:hAnsi="Times New Roman"/>
          <w:sz w:val="28"/>
          <w:szCs w:val="28"/>
          <w:lang w:val="uk-UA"/>
        </w:rPr>
        <w:t>другої</w:t>
      </w:r>
      <w:r w:rsidRPr="00A5660B">
        <w:rPr>
          <w:rFonts w:ascii="Times New Roman" w:hAnsi="Times New Roman"/>
          <w:sz w:val="28"/>
          <w:szCs w:val="28"/>
        </w:rPr>
        <w:t xml:space="preserve"> групи платників податку. </w:t>
      </w:r>
    </w:p>
    <w:p w:rsidR="0075553A" w:rsidRPr="00A5660B" w:rsidRDefault="0075553A" w:rsidP="0075553A">
      <w:pPr>
        <w:spacing w:after="0"/>
        <w:ind w:firstLine="709"/>
        <w:jc w:val="both"/>
        <w:rPr>
          <w:rFonts w:ascii="Times New Roman" w:hAnsi="Times New Roman"/>
          <w:sz w:val="28"/>
          <w:szCs w:val="28"/>
        </w:rPr>
      </w:pPr>
      <w:r w:rsidRPr="00A5660B">
        <w:rPr>
          <w:rFonts w:ascii="Times New Roman" w:hAnsi="Times New Roman"/>
          <w:sz w:val="28"/>
          <w:szCs w:val="28"/>
        </w:rPr>
        <w:t xml:space="preserve">4.2. Ставка 15 % застосовується з урахуванням таких особливостей: </w:t>
      </w:r>
    </w:p>
    <w:p w:rsidR="0075553A" w:rsidRPr="00A5660B" w:rsidRDefault="0075553A" w:rsidP="0075553A">
      <w:pPr>
        <w:numPr>
          <w:ilvl w:val="2"/>
          <w:numId w:val="12"/>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75553A" w:rsidRPr="00A5660B" w:rsidRDefault="0075553A" w:rsidP="0075553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75553A" w:rsidRPr="00A5660B" w:rsidRDefault="0075553A" w:rsidP="0075553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75553A" w:rsidRPr="00A5660B" w:rsidRDefault="0075553A" w:rsidP="0075553A">
      <w:pPr>
        <w:numPr>
          <w:ilvl w:val="2"/>
          <w:numId w:val="12"/>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75553A" w:rsidRPr="00A5660B" w:rsidRDefault="0075553A" w:rsidP="0075553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75553A" w:rsidRPr="00A5660B" w:rsidRDefault="0075553A" w:rsidP="0075553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CD6D65" w:rsidRPr="0075553A" w:rsidRDefault="00CD6D65" w:rsidP="00CD6D65">
      <w:pPr>
        <w:pStyle w:val="rvps2"/>
        <w:shd w:val="clear" w:color="auto" w:fill="FFFFFF"/>
        <w:spacing w:before="0" w:beforeAutospacing="0" w:after="0" w:afterAutospacing="0"/>
        <w:ind w:firstLineChars="256" w:firstLine="720"/>
        <w:jc w:val="both"/>
        <w:textAlignment w:val="baseline"/>
        <w:rPr>
          <w:b/>
          <w:color w:val="000000"/>
          <w:sz w:val="28"/>
          <w:szCs w:val="28"/>
        </w:rPr>
      </w:pPr>
    </w:p>
    <w:p w:rsidR="00B2691D" w:rsidRDefault="00B2691D">
      <w:pPr>
        <w:rPr>
          <w:rFonts w:ascii="Times New Roman" w:hAnsi="Times New Roman"/>
          <w:b/>
          <w:bCs/>
          <w:sz w:val="28"/>
          <w:szCs w:val="28"/>
          <w:lang w:val="uk-UA"/>
        </w:rPr>
      </w:pPr>
      <w:r>
        <w:rPr>
          <w:rFonts w:ascii="Times New Roman" w:hAnsi="Times New Roman"/>
          <w:b/>
          <w:bCs/>
          <w:sz w:val="28"/>
          <w:szCs w:val="28"/>
          <w:lang w:val="uk-UA"/>
        </w:rPr>
        <w:br w:type="page"/>
      </w:r>
    </w:p>
    <w:p w:rsidR="00CD6D65" w:rsidRPr="00417F9E" w:rsidRDefault="00043E7D" w:rsidP="003D5AEB">
      <w:pPr>
        <w:spacing w:after="0"/>
        <w:ind w:firstLine="720"/>
        <w:rPr>
          <w:rFonts w:ascii="Times New Roman" w:hAnsi="Times New Roman"/>
          <w:bCs/>
          <w:i/>
          <w:iCs/>
          <w:color w:val="3366FF"/>
          <w:sz w:val="28"/>
          <w:szCs w:val="28"/>
        </w:rPr>
      </w:pPr>
      <w:r>
        <w:rPr>
          <w:rFonts w:ascii="Times New Roman" w:hAnsi="Times New Roman"/>
          <w:b/>
          <w:bCs/>
          <w:sz w:val="28"/>
          <w:szCs w:val="28"/>
          <w:lang w:val="uk-UA"/>
        </w:rPr>
        <w:lastRenderedPageBreak/>
        <w:t>5</w:t>
      </w:r>
      <w:r w:rsidR="00CD6D65" w:rsidRPr="00417F9E">
        <w:rPr>
          <w:rFonts w:ascii="Times New Roman" w:hAnsi="Times New Roman"/>
          <w:b/>
          <w:bCs/>
          <w:sz w:val="28"/>
          <w:szCs w:val="28"/>
        </w:rPr>
        <w:t>. Податковий (звітний) період</w:t>
      </w:r>
    </w:p>
    <w:p w:rsidR="00CD6D65" w:rsidRDefault="00043E7D" w:rsidP="00CD6D65">
      <w:pPr>
        <w:spacing w:after="0" w:line="240" w:lineRule="auto"/>
        <w:ind w:firstLine="709"/>
        <w:jc w:val="both"/>
        <w:rPr>
          <w:rFonts w:ascii="Times New Roman" w:hAnsi="Times New Roman"/>
          <w:sz w:val="28"/>
          <w:szCs w:val="28"/>
        </w:rPr>
      </w:pPr>
      <w:r>
        <w:rPr>
          <w:rFonts w:ascii="Times New Roman" w:hAnsi="Times New Roman"/>
          <w:b/>
          <w:bCs/>
          <w:sz w:val="28"/>
          <w:szCs w:val="28"/>
          <w:lang w:val="uk-UA"/>
        </w:rPr>
        <w:t>5</w:t>
      </w:r>
      <w:r w:rsidR="00CD6D65">
        <w:rPr>
          <w:rFonts w:ascii="Times New Roman" w:hAnsi="Times New Roman"/>
          <w:b/>
          <w:bCs/>
          <w:sz w:val="28"/>
          <w:szCs w:val="28"/>
        </w:rPr>
        <w:t>.1.</w:t>
      </w:r>
      <w:r w:rsidR="00CD6D65">
        <w:rPr>
          <w:rFonts w:ascii="Times New Roman" w:hAnsi="Times New Roman"/>
          <w:bCs/>
          <w:sz w:val="28"/>
          <w:szCs w:val="28"/>
        </w:rPr>
        <w:t xml:space="preserve"> </w:t>
      </w:r>
      <w:r w:rsidR="00CD6D65">
        <w:rPr>
          <w:rFonts w:ascii="Times New Roman" w:hAnsi="Times New Roman"/>
          <w:sz w:val="28"/>
          <w:szCs w:val="28"/>
        </w:rPr>
        <w:t>Податковим (звітним) періодом для платників єдиного податку першої, другої та</w:t>
      </w:r>
      <w:r w:rsidR="00CD6D65" w:rsidRPr="00043E7D">
        <w:rPr>
          <w:rFonts w:ascii="Times New Roman" w:hAnsi="Times New Roman"/>
          <w:sz w:val="28"/>
          <w:szCs w:val="28"/>
        </w:rPr>
        <w:t xml:space="preserve"> четвертої</w:t>
      </w:r>
      <w:r w:rsidR="00CD6D65">
        <w:rPr>
          <w:rFonts w:ascii="Times New Roman" w:hAnsi="Times New Roman"/>
          <w:sz w:val="28"/>
          <w:szCs w:val="28"/>
        </w:rPr>
        <w:t xml:space="preserve"> груп є календарний рік.</w:t>
      </w:r>
      <w:r w:rsidR="00CD6D65">
        <w:rPr>
          <w:rFonts w:ascii="Times New Roman" w:hAnsi="Times New Roman"/>
          <w:sz w:val="28"/>
          <w:szCs w:val="28"/>
        </w:rPr>
        <w:tab/>
      </w:r>
    </w:p>
    <w:p w:rsidR="00CD6D65" w:rsidRPr="00043E7D" w:rsidRDefault="00CD6D65" w:rsidP="00CD6D65">
      <w:pPr>
        <w:spacing w:after="0" w:line="240" w:lineRule="auto"/>
        <w:ind w:firstLine="709"/>
        <w:jc w:val="both"/>
        <w:rPr>
          <w:rFonts w:ascii="Times New Roman" w:hAnsi="Times New Roman"/>
          <w:sz w:val="28"/>
          <w:szCs w:val="28"/>
        </w:rPr>
      </w:pPr>
      <w:r w:rsidRPr="00043E7D">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CD6D65" w:rsidRDefault="00043E7D" w:rsidP="00CD6D65">
      <w:pPr>
        <w:spacing w:after="0" w:line="240" w:lineRule="auto"/>
        <w:ind w:firstLine="709"/>
        <w:jc w:val="both"/>
        <w:rPr>
          <w:rFonts w:ascii="Times New Roman" w:hAnsi="Times New Roman"/>
          <w:sz w:val="28"/>
          <w:szCs w:val="28"/>
        </w:rPr>
      </w:pPr>
      <w:r>
        <w:rPr>
          <w:rFonts w:ascii="Times New Roman" w:hAnsi="Times New Roman"/>
          <w:b/>
          <w:bCs/>
          <w:sz w:val="28"/>
          <w:szCs w:val="28"/>
          <w:lang w:val="uk-UA"/>
        </w:rPr>
        <w:t>5</w:t>
      </w:r>
      <w:r w:rsidR="00CD6D65">
        <w:rPr>
          <w:rFonts w:ascii="Times New Roman" w:hAnsi="Times New Roman"/>
          <w:b/>
          <w:bCs/>
          <w:sz w:val="28"/>
          <w:szCs w:val="28"/>
        </w:rPr>
        <w:t>.2.</w:t>
      </w:r>
      <w:r w:rsidR="00CD6D65">
        <w:rPr>
          <w:rFonts w:ascii="Times New Roman" w:hAnsi="Times New Roman"/>
          <w:bCs/>
          <w:sz w:val="28"/>
          <w:szCs w:val="28"/>
        </w:rPr>
        <w:t xml:space="preserve"> </w:t>
      </w:r>
      <w:r w:rsidR="00CD6D65">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CD6D65" w:rsidRDefault="006B4279" w:rsidP="00CD6D65">
      <w:pPr>
        <w:spacing w:after="0" w:line="240" w:lineRule="auto"/>
        <w:ind w:firstLine="709"/>
        <w:jc w:val="both"/>
        <w:rPr>
          <w:rFonts w:ascii="Times New Roman" w:hAnsi="Times New Roman"/>
          <w:sz w:val="28"/>
          <w:szCs w:val="28"/>
        </w:rPr>
      </w:pPr>
      <w:r>
        <w:rPr>
          <w:rFonts w:ascii="Times New Roman" w:hAnsi="Times New Roman"/>
          <w:b/>
          <w:bCs/>
          <w:sz w:val="28"/>
          <w:szCs w:val="28"/>
          <w:lang w:val="uk-UA"/>
        </w:rPr>
        <w:t>5</w:t>
      </w:r>
      <w:r w:rsidR="00CD6D65">
        <w:rPr>
          <w:rFonts w:ascii="Times New Roman" w:hAnsi="Times New Roman"/>
          <w:b/>
          <w:bCs/>
          <w:sz w:val="28"/>
          <w:szCs w:val="28"/>
        </w:rPr>
        <w:t xml:space="preserve">.3. </w:t>
      </w:r>
      <w:r w:rsidR="00CD6D65">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CD6D65" w:rsidRDefault="006B4279" w:rsidP="00CD6D65">
      <w:pPr>
        <w:spacing w:after="0" w:line="240" w:lineRule="auto"/>
        <w:ind w:firstLine="709"/>
        <w:jc w:val="both"/>
        <w:rPr>
          <w:rFonts w:ascii="Times New Roman" w:hAnsi="Times New Roman"/>
          <w:sz w:val="28"/>
          <w:szCs w:val="28"/>
        </w:rPr>
      </w:pPr>
      <w:r>
        <w:rPr>
          <w:rFonts w:ascii="Times New Roman" w:hAnsi="Times New Roman"/>
          <w:b/>
          <w:bCs/>
          <w:sz w:val="28"/>
          <w:szCs w:val="28"/>
          <w:lang w:val="uk-UA"/>
        </w:rPr>
        <w:t>5</w:t>
      </w:r>
      <w:r w:rsidR="00CD6D65">
        <w:rPr>
          <w:rFonts w:ascii="Times New Roman" w:hAnsi="Times New Roman"/>
          <w:b/>
          <w:bCs/>
          <w:sz w:val="28"/>
          <w:szCs w:val="28"/>
        </w:rPr>
        <w:t>.4</w:t>
      </w:r>
      <w:r w:rsidR="00CD6D65">
        <w:rPr>
          <w:rFonts w:ascii="Times New Roman" w:hAnsi="Times New Roman"/>
          <w:b/>
          <w:bCs/>
          <w:sz w:val="28"/>
          <w:szCs w:val="28"/>
          <w:lang w:val="uk-UA"/>
        </w:rPr>
        <w:t xml:space="preserve">. </w:t>
      </w:r>
      <w:r w:rsidR="00CD6D65">
        <w:rPr>
          <w:rFonts w:ascii="Times New Roman" w:hAnsi="Times New Roman"/>
          <w:sz w:val="28"/>
          <w:szCs w:val="28"/>
        </w:rPr>
        <w:t xml:space="preserve">Для зареєстрованих в установленому порядку фізичних осіб - підприємців, які </w:t>
      </w:r>
      <w:r w:rsidR="00CD6D65">
        <w:rPr>
          <w:rFonts w:ascii="Times New Roman" w:hAnsi="Times New Roman"/>
          <w:color w:val="000000"/>
          <w:sz w:val="28"/>
          <w:szCs w:val="28"/>
        </w:rPr>
        <w:t>протягом 10 календарних днів з дня державної реєстрації</w:t>
      </w:r>
      <w:r w:rsidR="00CD6D65">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CD6D65" w:rsidRDefault="00CD6D65" w:rsidP="00CD6D65">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CD6D65" w:rsidRDefault="006B4279" w:rsidP="00CD6D65">
      <w:pPr>
        <w:pStyle w:val="StyleZakonu"/>
        <w:spacing w:after="0" w:line="240" w:lineRule="auto"/>
        <w:ind w:firstLine="720"/>
        <w:rPr>
          <w:sz w:val="28"/>
          <w:szCs w:val="28"/>
        </w:rPr>
      </w:pPr>
      <w:r>
        <w:rPr>
          <w:b/>
          <w:bCs/>
          <w:sz w:val="28"/>
          <w:szCs w:val="28"/>
          <w:lang w:val="uk-UA"/>
        </w:rPr>
        <w:t>5</w:t>
      </w:r>
      <w:r w:rsidR="00CD6D65">
        <w:rPr>
          <w:b/>
          <w:bCs/>
          <w:sz w:val="28"/>
          <w:szCs w:val="28"/>
        </w:rPr>
        <w:t>.5</w:t>
      </w:r>
      <w:r w:rsidR="00CD6D65">
        <w:rPr>
          <w:b/>
          <w:sz w:val="28"/>
          <w:szCs w:val="28"/>
        </w:rPr>
        <w:t>.</w:t>
      </w:r>
      <w:r w:rsidR="00CD6D65">
        <w:rPr>
          <w:bCs/>
          <w:sz w:val="28"/>
          <w:szCs w:val="28"/>
        </w:rPr>
        <w:t xml:space="preserve"> </w:t>
      </w:r>
      <w:r w:rsidR="00CD6D65">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CD6D65" w:rsidRDefault="006B4279" w:rsidP="00CD6D65">
      <w:pPr>
        <w:pStyle w:val="StyleZakonu"/>
        <w:spacing w:after="0" w:line="240" w:lineRule="auto"/>
        <w:ind w:firstLine="720"/>
        <w:rPr>
          <w:sz w:val="28"/>
          <w:szCs w:val="28"/>
        </w:rPr>
      </w:pPr>
      <w:r>
        <w:rPr>
          <w:b/>
          <w:bCs/>
          <w:sz w:val="28"/>
          <w:szCs w:val="28"/>
          <w:lang w:val="uk-UA"/>
        </w:rPr>
        <w:t>5</w:t>
      </w:r>
      <w:r w:rsidR="00CD6D65">
        <w:rPr>
          <w:b/>
          <w:bCs/>
          <w:sz w:val="28"/>
          <w:szCs w:val="28"/>
        </w:rPr>
        <w:t>.6.</w:t>
      </w:r>
      <w:r w:rsidR="00CD6D65">
        <w:rPr>
          <w:bCs/>
          <w:sz w:val="28"/>
          <w:szCs w:val="28"/>
        </w:rPr>
        <w:t xml:space="preserve"> </w:t>
      </w:r>
      <w:r w:rsidR="00CD6D65">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sidR="00CD6D65">
        <w:rPr>
          <w:b/>
          <w:bCs/>
          <w:sz w:val="28"/>
          <w:szCs w:val="28"/>
        </w:rPr>
        <w:t xml:space="preserve"> </w:t>
      </w:r>
      <w:r w:rsidR="00CD6D65">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CD6D65" w:rsidRDefault="006B4279" w:rsidP="00CD6D65">
      <w:pPr>
        <w:pStyle w:val="StyleZakonu"/>
        <w:spacing w:after="0" w:line="240" w:lineRule="auto"/>
        <w:ind w:firstLine="720"/>
        <w:rPr>
          <w:sz w:val="28"/>
          <w:szCs w:val="28"/>
        </w:rPr>
      </w:pPr>
      <w:r>
        <w:rPr>
          <w:b/>
          <w:bCs/>
          <w:sz w:val="28"/>
          <w:szCs w:val="28"/>
          <w:lang w:val="uk-UA"/>
        </w:rPr>
        <w:t>5</w:t>
      </w:r>
      <w:r w:rsidR="00CD6D65">
        <w:rPr>
          <w:b/>
          <w:bCs/>
          <w:sz w:val="28"/>
          <w:szCs w:val="28"/>
        </w:rPr>
        <w:t>.7.</w:t>
      </w:r>
      <w:r w:rsidR="00CD6D65">
        <w:rPr>
          <w:bCs/>
          <w:sz w:val="28"/>
          <w:szCs w:val="28"/>
        </w:rPr>
        <w:t xml:space="preserve"> </w:t>
      </w:r>
      <w:r w:rsidR="00CD6D65">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B2691D" w:rsidRDefault="001267DB" w:rsidP="001267DB">
      <w:pPr>
        <w:spacing w:after="0" w:line="240" w:lineRule="auto"/>
        <w:jc w:val="both"/>
        <w:rPr>
          <w:rFonts w:ascii="Times New Roman" w:hAnsi="Times New Roman" w:cs="Times New Roman"/>
          <w:b/>
          <w:bCs/>
          <w:sz w:val="28"/>
          <w:szCs w:val="28"/>
          <w:lang w:val="uk-UA"/>
        </w:rPr>
      </w:pPr>
      <w:bookmarkStart w:id="157" w:name="n9577"/>
      <w:bookmarkEnd w:id="157"/>
      <w:r>
        <w:rPr>
          <w:rFonts w:ascii="Times New Roman" w:hAnsi="Times New Roman" w:cs="Times New Roman"/>
          <w:b/>
          <w:bCs/>
          <w:sz w:val="28"/>
          <w:szCs w:val="28"/>
          <w:lang w:val="uk-UA"/>
        </w:rPr>
        <w:t xml:space="preserve">         </w:t>
      </w:r>
    </w:p>
    <w:p w:rsidR="00B2691D" w:rsidRDefault="00B2691D">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1267DB" w:rsidRPr="00A5660B" w:rsidRDefault="00B2691D" w:rsidP="001267DB">
      <w:pPr>
        <w:spacing w:after="0" w:line="240" w:lineRule="auto"/>
        <w:jc w:val="both"/>
        <w:rPr>
          <w:rFonts w:ascii="Times New Roman" w:hAnsi="Times New Roman"/>
          <w:b/>
          <w:sz w:val="28"/>
          <w:szCs w:val="28"/>
        </w:rPr>
      </w:pPr>
      <w:r>
        <w:rPr>
          <w:rFonts w:ascii="Times New Roman" w:hAnsi="Times New Roman" w:cs="Times New Roman"/>
          <w:b/>
          <w:bCs/>
          <w:sz w:val="28"/>
          <w:szCs w:val="28"/>
          <w:lang w:val="uk-UA"/>
        </w:rPr>
        <w:lastRenderedPageBreak/>
        <w:t xml:space="preserve">        </w:t>
      </w:r>
      <w:r w:rsidR="003D5AEB">
        <w:rPr>
          <w:rFonts w:ascii="Times New Roman" w:hAnsi="Times New Roman" w:cs="Times New Roman"/>
          <w:b/>
          <w:bCs/>
          <w:sz w:val="28"/>
          <w:szCs w:val="28"/>
          <w:lang w:val="uk-UA"/>
        </w:rPr>
        <w:t xml:space="preserve"> </w:t>
      </w:r>
      <w:r w:rsidR="001267DB" w:rsidRPr="008F4F31">
        <w:rPr>
          <w:rFonts w:ascii="Times New Roman" w:hAnsi="Times New Roman"/>
          <w:b/>
          <w:sz w:val="28"/>
          <w:szCs w:val="28"/>
          <w:lang w:val="uk-UA"/>
        </w:rPr>
        <w:t>6</w:t>
      </w:r>
      <w:r w:rsidR="001267DB" w:rsidRPr="008F4F31">
        <w:rPr>
          <w:rFonts w:ascii="Times New Roman" w:hAnsi="Times New Roman"/>
          <w:b/>
          <w:sz w:val="28"/>
          <w:szCs w:val="28"/>
        </w:rPr>
        <w:t>.</w:t>
      </w:r>
      <w:r w:rsidR="001267DB" w:rsidRPr="00A5660B">
        <w:rPr>
          <w:rFonts w:ascii="Times New Roman" w:hAnsi="Times New Roman"/>
          <w:b/>
          <w:sz w:val="28"/>
          <w:szCs w:val="28"/>
        </w:rPr>
        <w:t xml:space="preserve"> Строк та порядок сплати податку: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Сплата єдиного податку здійснюється за місцем податкової адреси.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1267DB" w:rsidRPr="00A5660B" w:rsidRDefault="001267DB" w:rsidP="001267DB">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1267DB" w:rsidRPr="00A5660B" w:rsidRDefault="001267DB" w:rsidP="001267DB">
      <w:pPr>
        <w:spacing w:after="0" w:line="240" w:lineRule="auto"/>
        <w:ind w:left="360" w:firstLine="709"/>
        <w:jc w:val="both"/>
        <w:rPr>
          <w:rFonts w:ascii="Times New Roman" w:hAnsi="Times New Roman"/>
          <w:b/>
          <w:sz w:val="28"/>
          <w:szCs w:val="28"/>
        </w:rPr>
      </w:pPr>
      <w:r w:rsidRPr="00A5660B">
        <w:rPr>
          <w:rFonts w:ascii="Times New Roman" w:hAnsi="Times New Roman"/>
          <w:b/>
          <w:sz w:val="28"/>
          <w:szCs w:val="28"/>
          <w:lang w:val="uk-UA"/>
        </w:rPr>
        <w:t xml:space="preserve">7. </w:t>
      </w:r>
      <w:r w:rsidRPr="00A5660B">
        <w:rPr>
          <w:rFonts w:ascii="Times New Roman" w:hAnsi="Times New Roman"/>
          <w:b/>
          <w:sz w:val="28"/>
          <w:szCs w:val="28"/>
        </w:rPr>
        <w:t xml:space="preserve">Строк та порядок подання звітності: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lastRenderedPageBreak/>
        <w:t xml:space="preserve">7.1. 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Податкова декларація подається до контролюючого органу за місцем податкової адреси.  </w:t>
      </w:r>
    </w:p>
    <w:p w:rsidR="001267DB" w:rsidRPr="00A5660B" w:rsidRDefault="001267DB" w:rsidP="001267DB">
      <w:pPr>
        <w:spacing w:after="0"/>
        <w:ind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або третьої груп. </w:t>
      </w:r>
    </w:p>
    <w:p w:rsidR="001267DB" w:rsidRPr="00A5660B" w:rsidRDefault="001267DB" w:rsidP="001267DB">
      <w:pPr>
        <w:spacing w:after="0" w:line="240" w:lineRule="auto"/>
        <w:rPr>
          <w:rFonts w:ascii="Times New Roman" w:hAnsi="Times New Roman"/>
          <w:sz w:val="28"/>
          <w:szCs w:val="28"/>
        </w:rPr>
      </w:pPr>
      <w:r w:rsidRPr="00A5660B">
        <w:rPr>
          <w:rFonts w:ascii="Times New Roman" w:hAnsi="Times New Roman"/>
          <w:sz w:val="28"/>
          <w:szCs w:val="28"/>
        </w:rPr>
        <w:t xml:space="preserve"> </w:t>
      </w:r>
    </w:p>
    <w:p w:rsidR="001267DB" w:rsidRPr="00A5660B" w:rsidRDefault="001267DB" w:rsidP="001267DB">
      <w:pPr>
        <w:spacing w:after="0" w:line="240" w:lineRule="auto"/>
        <w:rPr>
          <w:rFonts w:ascii="Times New Roman" w:hAnsi="Times New Roman"/>
          <w:sz w:val="28"/>
          <w:szCs w:val="28"/>
        </w:rPr>
      </w:pPr>
      <w:r w:rsidRPr="00A5660B">
        <w:rPr>
          <w:rFonts w:ascii="Times New Roman" w:hAnsi="Times New Roman"/>
          <w:sz w:val="28"/>
          <w:szCs w:val="28"/>
        </w:rPr>
        <w:t xml:space="preserve"> </w:t>
      </w:r>
    </w:p>
    <w:p w:rsidR="001267DB" w:rsidRPr="00216523" w:rsidRDefault="001267DB" w:rsidP="001267DB">
      <w:pPr>
        <w:spacing w:after="0" w:line="240" w:lineRule="auto"/>
        <w:rPr>
          <w:rFonts w:ascii="Times New Roman" w:hAnsi="Times New Roman"/>
          <w:sz w:val="28"/>
          <w:szCs w:val="28"/>
          <w:lang w:val="uk-UA"/>
        </w:rPr>
      </w:pPr>
      <w:r w:rsidRPr="00216523">
        <w:rPr>
          <w:rFonts w:ascii="Times New Roman" w:hAnsi="Times New Roman"/>
          <w:sz w:val="28"/>
          <w:szCs w:val="28"/>
        </w:rPr>
        <w:t xml:space="preserve"> Секретар сільської ради                                   </w:t>
      </w:r>
      <w:r w:rsidRPr="00216523">
        <w:rPr>
          <w:rFonts w:ascii="Times New Roman" w:hAnsi="Times New Roman"/>
          <w:sz w:val="28"/>
          <w:szCs w:val="28"/>
          <w:lang w:val="uk-UA"/>
        </w:rPr>
        <w:t>Л. М.. Бондар</w:t>
      </w:r>
    </w:p>
    <w:p w:rsidR="001267DB" w:rsidRDefault="001267DB" w:rsidP="001267DB">
      <w:pPr>
        <w:pStyle w:val="a3"/>
        <w:jc w:val="both"/>
        <w:rPr>
          <w:rFonts w:ascii="Times New Roman" w:hAnsi="Times New Roman" w:cs="Times New Roman"/>
          <w:b/>
          <w:bCs/>
          <w:sz w:val="28"/>
          <w:szCs w:val="28"/>
          <w:lang w:val="uk-UA"/>
        </w:rPr>
      </w:pPr>
    </w:p>
    <w:p w:rsidR="00216523" w:rsidRPr="00A5660B" w:rsidRDefault="00216523" w:rsidP="00216523">
      <w:pPr>
        <w:spacing w:after="0" w:line="240" w:lineRule="auto"/>
        <w:rPr>
          <w:rFonts w:ascii="Times New Roman" w:hAnsi="Times New Roman"/>
          <w:sz w:val="28"/>
          <w:szCs w:val="28"/>
        </w:rPr>
      </w:pPr>
    </w:p>
    <w:p w:rsidR="003975FC" w:rsidRDefault="003975FC" w:rsidP="001C6128">
      <w:pPr>
        <w:pStyle w:val="a3"/>
        <w:jc w:val="both"/>
        <w:rPr>
          <w:rFonts w:ascii="Times New Roman" w:hAnsi="Times New Roman" w:cs="Times New Roman"/>
          <w:b/>
          <w:bCs/>
          <w:sz w:val="28"/>
          <w:szCs w:val="28"/>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216523" w:rsidRDefault="00216523" w:rsidP="009A08F3">
      <w:pPr>
        <w:pStyle w:val="1"/>
        <w:spacing w:before="0"/>
        <w:jc w:val="right"/>
        <w:rPr>
          <w:rFonts w:ascii="Times New Roman" w:hAnsi="Times New Roman"/>
          <w:b w:val="0"/>
          <w:color w:val="auto"/>
          <w:sz w:val="24"/>
          <w:szCs w:val="24"/>
          <w:lang w:val="uk-UA"/>
        </w:rPr>
      </w:pPr>
    </w:p>
    <w:p w:rsidR="00B2691D" w:rsidRDefault="00B2691D" w:rsidP="00B2691D">
      <w:pPr>
        <w:pStyle w:val="1"/>
        <w:spacing w:before="0"/>
        <w:rPr>
          <w:rFonts w:ascii="Times New Roman" w:hAnsi="Times New Roman"/>
          <w:b w:val="0"/>
          <w:color w:val="auto"/>
          <w:sz w:val="24"/>
          <w:szCs w:val="24"/>
          <w:lang w:val="uk-UA"/>
        </w:rPr>
      </w:pPr>
    </w:p>
    <w:p w:rsidR="009A08F3" w:rsidRPr="00796FF8" w:rsidRDefault="00B2691D" w:rsidP="00B2691D">
      <w:pPr>
        <w:pStyle w:val="1"/>
        <w:spacing w:before="0"/>
        <w:rPr>
          <w:rFonts w:ascii="Times New Roman" w:hAnsi="Times New Roman"/>
          <w:color w:val="auto"/>
          <w:sz w:val="24"/>
          <w:szCs w:val="24"/>
        </w:rPr>
      </w:pPr>
      <w:r>
        <w:rPr>
          <w:rFonts w:ascii="Times New Roman" w:hAnsi="Times New Roman"/>
          <w:b w:val="0"/>
          <w:color w:val="auto"/>
          <w:sz w:val="24"/>
          <w:szCs w:val="24"/>
          <w:lang w:val="uk-UA"/>
        </w:rPr>
        <w:lastRenderedPageBreak/>
        <w:t xml:space="preserve">                                                                                                                     </w:t>
      </w:r>
      <w:r w:rsidR="009A08F3" w:rsidRPr="00796FF8">
        <w:rPr>
          <w:rFonts w:ascii="Times New Roman" w:hAnsi="Times New Roman"/>
          <w:b w:val="0"/>
          <w:color w:val="auto"/>
          <w:sz w:val="24"/>
          <w:szCs w:val="24"/>
          <w:lang w:val="uk-UA"/>
        </w:rPr>
        <w:t>Д</w:t>
      </w:r>
      <w:r w:rsidR="009A08F3" w:rsidRPr="00796FF8">
        <w:rPr>
          <w:rFonts w:ascii="Times New Roman" w:hAnsi="Times New Roman"/>
          <w:b w:val="0"/>
          <w:color w:val="auto"/>
          <w:sz w:val="24"/>
          <w:szCs w:val="24"/>
        </w:rPr>
        <w:t xml:space="preserve">одаток 3.1 </w:t>
      </w:r>
    </w:p>
    <w:p w:rsidR="009A08F3" w:rsidRPr="00796FF8" w:rsidRDefault="009A08F3" w:rsidP="009A08F3">
      <w:pPr>
        <w:spacing w:after="0" w:line="240" w:lineRule="auto"/>
        <w:ind w:left="1258"/>
        <w:jc w:val="right"/>
        <w:rPr>
          <w:rFonts w:ascii="Times New Roman" w:hAnsi="Times New Roman"/>
          <w:sz w:val="24"/>
          <w:szCs w:val="24"/>
        </w:rPr>
      </w:pPr>
      <w:r w:rsidRPr="00796FF8">
        <w:rPr>
          <w:rFonts w:ascii="Times New Roman" w:hAnsi="Times New Roman"/>
          <w:sz w:val="24"/>
          <w:szCs w:val="24"/>
        </w:rPr>
        <w:t xml:space="preserve">до Положення про оподаткування єдиним податком </w:t>
      </w:r>
    </w:p>
    <w:p w:rsidR="009A08F3" w:rsidRPr="00796FF8" w:rsidRDefault="00F34B8A" w:rsidP="00F34B8A">
      <w:pPr>
        <w:spacing w:after="0" w:line="240" w:lineRule="auto"/>
        <w:ind w:left="1258"/>
        <w:rPr>
          <w:rFonts w:ascii="Times New Roman" w:hAnsi="Times New Roman"/>
          <w:sz w:val="24"/>
          <w:szCs w:val="24"/>
        </w:rPr>
      </w:pPr>
      <w:r>
        <w:rPr>
          <w:rFonts w:ascii="Times New Roman" w:hAnsi="Times New Roman"/>
          <w:sz w:val="24"/>
          <w:szCs w:val="24"/>
          <w:lang w:val="uk-UA"/>
        </w:rPr>
        <w:t xml:space="preserve">                                                   </w:t>
      </w:r>
      <w:r w:rsidR="009A08F3" w:rsidRPr="00796FF8">
        <w:rPr>
          <w:rFonts w:ascii="Times New Roman" w:hAnsi="Times New Roman"/>
          <w:sz w:val="24"/>
          <w:szCs w:val="24"/>
        </w:rPr>
        <w:t xml:space="preserve">на території </w:t>
      </w:r>
      <w:r w:rsidR="00216523">
        <w:rPr>
          <w:rFonts w:ascii="Times New Roman" w:hAnsi="Times New Roman"/>
          <w:sz w:val="24"/>
          <w:szCs w:val="24"/>
          <w:lang w:val="uk-UA"/>
        </w:rPr>
        <w:t>Довжиц</w:t>
      </w:r>
      <w:r w:rsidR="009A08F3" w:rsidRPr="00796FF8">
        <w:rPr>
          <w:rFonts w:ascii="Times New Roman" w:hAnsi="Times New Roman"/>
          <w:sz w:val="24"/>
          <w:szCs w:val="24"/>
          <w:lang w:val="uk-UA"/>
        </w:rPr>
        <w:t xml:space="preserve">ької </w:t>
      </w:r>
      <w:r w:rsidR="009A08F3" w:rsidRPr="00796FF8">
        <w:rPr>
          <w:rFonts w:ascii="Times New Roman" w:hAnsi="Times New Roman"/>
          <w:sz w:val="24"/>
          <w:szCs w:val="24"/>
        </w:rPr>
        <w:t xml:space="preserve">сільської ради, </w:t>
      </w:r>
    </w:p>
    <w:p w:rsidR="009A08F3" w:rsidRPr="00796FF8" w:rsidRDefault="00F34B8A" w:rsidP="00F34B8A">
      <w:pPr>
        <w:spacing w:after="0" w:line="240" w:lineRule="auto"/>
        <w:ind w:left="1258"/>
        <w:rPr>
          <w:rFonts w:ascii="Times New Roman" w:hAnsi="Times New Roman"/>
          <w:sz w:val="24"/>
          <w:szCs w:val="24"/>
        </w:rPr>
      </w:pPr>
      <w:r>
        <w:rPr>
          <w:rFonts w:ascii="Times New Roman" w:hAnsi="Times New Roman"/>
          <w:sz w:val="24"/>
          <w:szCs w:val="24"/>
          <w:lang w:val="uk-UA"/>
        </w:rPr>
        <w:t xml:space="preserve">                                                   </w:t>
      </w:r>
      <w:r w:rsidR="009A08F3" w:rsidRPr="00796FF8">
        <w:rPr>
          <w:rFonts w:ascii="Times New Roman" w:hAnsi="Times New Roman"/>
          <w:sz w:val="24"/>
          <w:szCs w:val="24"/>
        </w:rPr>
        <w:t xml:space="preserve">затвердженого рішенням </w:t>
      </w:r>
      <w:r w:rsidR="00216523">
        <w:rPr>
          <w:rFonts w:ascii="Times New Roman" w:hAnsi="Times New Roman"/>
          <w:sz w:val="24"/>
          <w:szCs w:val="24"/>
          <w:lang w:val="uk-UA"/>
        </w:rPr>
        <w:t>20</w:t>
      </w:r>
      <w:r w:rsidR="009A08F3" w:rsidRPr="00796FF8">
        <w:rPr>
          <w:rFonts w:ascii="Times New Roman" w:hAnsi="Times New Roman"/>
          <w:sz w:val="24"/>
          <w:szCs w:val="24"/>
        </w:rPr>
        <w:t xml:space="preserve"> сесії </w:t>
      </w:r>
      <w:r w:rsidR="009A08F3">
        <w:rPr>
          <w:rFonts w:ascii="Times New Roman" w:hAnsi="Times New Roman"/>
          <w:sz w:val="24"/>
          <w:szCs w:val="24"/>
          <w:lang w:val="uk-UA"/>
        </w:rPr>
        <w:t>7</w:t>
      </w:r>
      <w:r w:rsidR="009A08F3" w:rsidRPr="00796FF8">
        <w:rPr>
          <w:rFonts w:ascii="Times New Roman" w:hAnsi="Times New Roman"/>
          <w:sz w:val="24"/>
          <w:szCs w:val="24"/>
        </w:rPr>
        <w:t xml:space="preserve"> скликання </w:t>
      </w:r>
    </w:p>
    <w:p w:rsidR="009A08F3" w:rsidRPr="00796FF8" w:rsidRDefault="00F34B8A" w:rsidP="00F34B8A">
      <w:pPr>
        <w:spacing w:after="0" w:line="240" w:lineRule="auto"/>
        <w:ind w:left="1258"/>
        <w:rPr>
          <w:rFonts w:ascii="Times New Roman" w:hAnsi="Times New Roman"/>
          <w:b/>
          <w:sz w:val="24"/>
          <w:szCs w:val="24"/>
          <w:lang w:val="uk-UA"/>
        </w:rPr>
      </w:pPr>
      <w:r>
        <w:rPr>
          <w:rFonts w:ascii="Times New Roman" w:hAnsi="Times New Roman"/>
          <w:sz w:val="24"/>
          <w:szCs w:val="24"/>
          <w:lang w:val="uk-UA"/>
        </w:rPr>
        <w:t xml:space="preserve">                                                   </w:t>
      </w:r>
      <w:r w:rsidR="009A08F3" w:rsidRPr="00796FF8">
        <w:rPr>
          <w:rFonts w:ascii="Times New Roman" w:hAnsi="Times New Roman"/>
          <w:sz w:val="24"/>
          <w:szCs w:val="24"/>
        </w:rPr>
        <w:t xml:space="preserve">від </w:t>
      </w:r>
      <w:r w:rsidR="00216523">
        <w:rPr>
          <w:rFonts w:ascii="Times New Roman" w:hAnsi="Times New Roman"/>
          <w:sz w:val="24"/>
          <w:szCs w:val="24"/>
          <w:lang w:val="uk-UA"/>
        </w:rPr>
        <w:t xml:space="preserve"> 02</w:t>
      </w:r>
      <w:r w:rsidR="009A08F3">
        <w:rPr>
          <w:rFonts w:ascii="Times New Roman" w:hAnsi="Times New Roman"/>
          <w:sz w:val="24"/>
          <w:szCs w:val="24"/>
          <w:lang w:val="uk-UA"/>
        </w:rPr>
        <w:t xml:space="preserve">.07.2018 </w:t>
      </w:r>
      <w:r w:rsidR="009A08F3" w:rsidRPr="00796FF8">
        <w:rPr>
          <w:rFonts w:ascii="Times New Roman" w:hAnsi="Times New Roman"/>
          <w:sz w:val="24"/>
          <w:szCs w:val="24"/>
        </w:rPr>
        <w:t xml:space="preserve"> року </w:t>
      </w:r>
    </w:p>
    <w:p w:rsidR="009A08F3" w:rsidRPr="00796FF8" w:rsidRDefault="009A08F3" w:rsidP="009A08F3">
      <w:pPr>
        <w:spacing w:after="47" w:line="240" w:lineRule="auto"/>
        <w:ind w:left="1258"/>
        <w:jc w:val="right"/>
        <w:rPr>
          <w:rFonts w:ascii="Times New Roman" w:hAnsi="Times New Roman"/>
          <w:sz w:val="24"/>
          <w:szCs w:val="24"/>
          <w:lang w:val="uk-UA"/>
        </w:rPr>
      </w:pPr>
    </w:p>
    <w:p w:rsidR="009A08F3" w:rsidRPr="00796FF8" w:rsidRDefault="009A08F3" w:rsidP="009A08F3">
      <w:pPr>
        <w:tabs>
          <w:tab w:val="left" w:pos="7740"/>
          <w:tab w:val="left" w:pos="9071"/>
        </w:tabs>
        <w:spacing w:after="0" w:line="240" w:lineRule="auto"/>
        <w:ind w:right="-1"/>
        <w:jc w:val="center"/>
        <w:rPr>
          <w:rFonts w:ascii="Times New Roman" w:hAnsi="Times New Roman"/>
          <w:sz w:val="28"/>
          <w:szCs w:val="28"/>
        </w:rPr>
      </w:pPr>
      <w:r w:rsidRPr="00796FF8">
        <w:rPr>
          <w:rFonts w:ascii="Times New Roman" w:hAnsi="Times New Roman"/>
          <w:b/>
          <w:sz w:val="28"/>
          <w:szCs w:val="28"/>
        </w:rPr>
        <w:t>Фіксовані ставки єдиного податку</w:t>
      </w:r>
      <w:r w:rsidRPr="00796FF8">
        <w:rPr>
          <w:rFonts w:ascii="Times New Roman" w:hAnsi="Times New Roman"/>
          <w:b/>
          <w:sz w:val="28"/>
          <w:szCs w:val="28"/>
          <w:vertAlign w:val="superscript"/>
        </w:rPr>
        <w:t xml:space="preserve"> </w:t>
      </w:r>
      <w:r w:rsidRPr="00796FF8">
        <w:rPr>
          <w:rFonts w:ascii="Times New Roman" w:hAnsi="Times New Roman"/>
          <w:b/>
          <w:sz w:val="28"/>
          <w:szCs w:val="28"/>
        </w:rPr>
        <w:t>на</w:t>
      </w:r>
      <w:r w:rsidRPr="00796FF8">
        <w:rPr>
          <w:rFonts w:ascii="Times New Roman" w:hAnsi="Times New Roman"/>
          <w:b/>
          <w:sz w:val="28"/>
          <w:szCs w:val="28"/>
          <w:lang w:val="uk-UA"/>
        </w:rPr>
        <w:t xml:space="preserve"> </w:t>
      </w:r>
      <w:r w:rsidRPr="00796FF8">
        <w:rPr>
          <w:rFonts w:ascii="Times New Roman" w:hAnsi="Times New Roman"/>
          <w:b/>
          <w:sz w:val="28"/>
          <w:szCs w:val="28"/>
        </w:rPr>
        <w:t>201</w:t>
      </w:r>
      <w:r w:rsidRPr="00796FF8">
        <w:rPr>
          <w:rFonts w:ascii="Times New Roman" w:hAnsi="Times New Roman"/>
          <w:b/>
          <w:sz w:val="28"/>
          <w:szCs w:val="28"/>
          <w:lang w:val="uk-UA"/>
        </w:rPr>
        <w:t>9</w:t>
      </w:r>
      <w:r w:rsidRPr="00796FF8">
        <w:rPr>
          <w:rFonts w:ascii="Times New Roman" w:hAnsi="Times New Roman"/>
          <w:b/>
          <w:sz w:val="28"/>
          <w:szCs w:val="28"/>
        </w:rPr>
        <w:t xml:space="preserve"> рік,</w:t>
      </w:r>
    </w:p>
    <w:p w:rsidR="009A08F3" w:rsidRPr="00796FF8" w:rsidRDefault="009A08F3" w:rsidP="009A08F3">
      <w:pPr>
        <w:spacing w:after="0" w:line="240" w:lineRule="auto"/>
        <w:ind w:right="-15"/>
        <w:jc w:val="center"/>
        <w:rPr>
          <w:rFonts w:ascii="Times New Roman" w:hAnsi="Times New Roman"/>
          <w:sz w:val="28"/>
          <w:szCs w:val="28"/>
        </w:rPr>
      </w:pPr>
      <w:r w:rsidRPr="00796FF8">
        <w:rPr>
          <w:rFonts w:ascii="Times New Roman" w:hAnsi="Times New Roman"/>
          <w:b/>
          <w:sz w:val="28"/>
          <w:szCs w:val="28"/>
        </w:rPr>
        <w:t>введені в дію з 1 січня 201</w:t>
      </w:r>
      <w:r w:rsidRPr="00796FF8">
        <w:rPr>
          <w:rFonts w:ascii="Times New Roman" w:hAnsi="Times New Roman"/>
          <w:b/>
          <w:sz w:val="28"/>
          <w:szCs w:val="28"/>
          <w:lang w:val="uk-UA"/>
        </w:rPr>
        <w:t>9</w:t>
      </w:r>
      <w:r w:rsidRPr="00796FF8">
        <w:rPr>
          <w:rFonts w:ascii="Times New Roman" w:hAnsi="Times New Roman"/>
          <w:b/>
          <w:sz w:val="28"/>
          <w:szCs w:val="28"/>
        </w:rPr>
        <w:t xml:space="preserve"> року</w:t>
      </w:r>
    </w:p>
    <w:p w:rsidR="009A08F3" w:rsidRPr="00796FF8" w:rsidRDefault="009A08F3" w:rsidP="009A08F3">
      <w:pPr>
        <w:pStyle w:val="1"/>
        <w:spacing w:after="127"/>
        <w:ind w:left="432" w:right="562"/>
        <w:rPr>
          <w:rFonts w:ascii="Times New Roman" w:hAnsi="Times New Roman"/>
          <w:color w:val="auto"/>
        </w:rPr>
      </w:pPr>
      <w:r w:rsidRPr="00796FF8">
        <w:rPr>
          <w:rFonts w:ascii="Times New Roman" w:hAnsi="Times New Roman"/>
          <w:color w:val="auto"/>
        </w:rPr>
        <w:t xml:space="preserve">Адміністративно-територіальна одиниця, на яку поширюється дія рішення органу місцевого самоврядування: </w:t>
      </w:r>
    </w:p>
    <w:tbl>
      <w:tblPr>
        <w:tblW w:w="10070" w:type="dxa"/>
        <w:tblInd w:w="-144" w:type="dxa"/>
        <w:tblCellMar>
          <w:left w:w="110" w:type="dxa"/>
          <w:right w:w="36" w:type="dxa"/>
        </w:tblCellMar>
        <w:tblLook w:val="04A0" w:firstRow="1" w:lastRow="0" w:firstColumn="1" w:lastColumn="0" w:noHBand="0" w:noVBand="1"/>
      </w:tblPr>
      <w:tblGrid>
        <w:gridCol w:w="1580"/>
        <w:gridCol w:w="1128"/>
        <w:gridCol w:w="1618"/>
        <w:gridCol w:w="5744"/>
      </w:tblGrid>
      <w:tr w:rsidR="009A08F3" w:rsidRPr="00796FF8" w:rsidTr="00216523">
        <w:trPr>
          <w:trHeight w:val="653"/>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rPr>
            </w:pPr>
            <w:r w:rsidRPr="00765A51">
              <w:rPr>
                <w:rFonts w:ascii="Times New Roman" w:hAnsi="Times New Roman"/>
                <w:b/>
                <w:sz w:val="28"/>
                <w:szCs w:val="28"/>
              </w:rPr>
              <w:t xml:space="preserve">Код області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rPr>
            </w:pPr>
            <w:r w:rsidRPr="00765A51">
              <w:rPr>
                <w:rFonts w:ascii="Times New Roman" w:hAnsi="Times New Roman"/>
                <w:b/>
                <w:sz w:val="28"/>
                <w:szCs w:val="28"/>
              </w:rPr>
              <w:t xml:space="preserve">Код району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58" w:line="240" w:lineRule="auto"/>
              <w:jc w:val="center"/>
              <w:rPr>
                <w:rFonts w:ascii="Times New Roman" w:hAnsi="Times New Roman"/>
                <w:sz w:val="28"/>
                <w:szCs w:val="28"/>
              </w:rPr>
            </w:pPr>
            <w:r w:rsidRPr="00765A51">
              <w:rPr>
                <w:rFonts w:ascii="Times New Roman" w:hAnsi="Times New Roman"/>
                <w:b/>
                <w:sz w:val="28"/>
                <w:szCs w:val="28"/>
              </w:rPr>
              <w:t xml:space="preserve">Код </w:t>
            </w:r>
          </w:p>
          <w:p w:rsidR="009A08F3" w:rsidRPr="00765A51" w:rsidRDefault="009A08F3" w:rsidP="00216523">
            <w:pPr>
              <w:spacing w:after="0" w:line="240" w:lineRule="auto"/>
              <w:ind w:left="91"/>
              <w:rPr>
                <w:rFonts w:ascii="Times New Roman" w:hAnsi="Times New Roman"/>
                <w:sz w:val="28"/>
                <w:szCs w:val="28"/>
              </w:rPr>
            </w:pPr>
            <w:r w:rsidRPr="00765A51">
              <w:rPr>
                <w:rFonts w:ascii="Times New Roman" w:hAnsi="Times New Roman"/>
                <w:b/>
                <w:sz w:val="28"/>
                <w:szCs w:val="28"/>
              </w:rPr>
              <w:t xml:space="preserve">КОАТУУ </w:t>
            </w: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rPr>
            </w:pPr>
            <w:r w:rsidRPr="00765A51">
              <w:rPr>
                <w:rFonts w:ascii="Times New Roman" w:hAnsi="Times New Roman"/>
                <w:b/>
                <w:sz w:val="28"/>
                <w:szCs w:val="28"/>
              </w:rPr>
              <w:t xml:space="preserve">Назва </w:t>
            </w:r>
          </w:p>
        </w:tc>
      </w:tr>
      <w:tr w:rsidR="009A08F3" w:rsidRPr="00796FF8" w:rsidTr="00216523">
        <w:trPr>
          <w:trHeight w:val="363"/>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rPr>
            </w:pPr>
            <w:r w:rsidRPr="00765A51">
              <w:rPr>
                <w:rFonts w:ascii="Times New Roman" w:hAnsi="Times New Roman"/>
                <w:b/>
                <w:sz w:val="28"/>
                <w:szCs w:val="28"/>
              </w:rPr>
              <w:t>7</w:t>
            </w:r>
            <w:r w:rsidRPr="00765A51">
              <w:rPr>
                <w:rFonts w:ascii="Times New Roman" w:hAnsi="Times New Roman"/>
                <w:b/>
                <w:sz w:val="28"/>
                <w:szCs w:val="28"/>
                <w:lang w:val="uk-UA"/>
              </w:rPr>
              <w:t>4</w:t>
            </w:r>
            <w:r w:rsidRPr="00765A51">
              <w:rPr>
                <w:rFonts w:ascii="Times New Roman" w:hAnsi="Times New Roman"/>
                <w:b/>
                <w:sz w:val="28"/>
                <w:szCs w:val="28"/>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lang w:val="uk-UA"/>
              </w:rPr>
            </w:pPr>
            <w:r w:rsidRPr="00765A51">
              <w:rPr>
                <w:rFonts w:ascii="Times New Roman" w:hAnsi="Times New Roman"/>
                <w:b/>
                <w:sz w:val="28"/>
                <w:szCs w:val="28"/>
              </w:rPr>
              <w:t>7</w:t>
            </w:r>
            <w:r w:rsidRPr="00765A51">
              <w:rPr>
                <w:rFonts w:ascii="Times New Roman" w:hAnsi="Times New Roman"/>
                <w:b/>
                <w:sz w:val="28"/>
                <w:szCs w:val="28"/>
                <w:lang w:val="uk-UA"/>
              </w:rPr>
              <w:t>4</w:t>
            </w:r>
            <w:r w:rsidRPr="00765A51">
              <w:rPr>
                <w:rFonts w:ascii="Times New Roman" w:hAnsi="Times New Roman"/>
                <w:b/>
                <w:sz w:val="28"/>
                <w:szCs w:val="28"/>
              </w:rPr>
              <w:t>2</w:t>
            </w:r>
            <w:r w:rsidRPr="00765A51">
              <w:rPr>
                <w:rFonts w:ascii="Times New Roman" w:hAnsi="Times New Roman"/>
                <w:b/>
                <w:sz w:val="28"/>
                <w:szCs w:val="28"/>
                <w:lang w:val="uk-UA"/>
              </w:rPr>
              <w:t>55</w:t>
            </w:r>
          </w:p>
        </w:tc>
        <w:tc>
          <w:tcPr>
            <w:tcW w:w="1618" w:type="dxa"/>
            <w:tcBorders>
              <w:top w:val="single" w:sz="4" w:space="0" w:color="auto"/>
              <w:left w:val="single" w:sz="4" w:space="0" w:color="auto"/>
              <w:bottom w:val="single" w:sz="4" w:space="0" w:color="auto"/>
              <w:right w:val="single" w:sz="4" w:space="0" w:color="auto"/>
            </w:tcBorders>
          </w:tcPr>
          <w:p w:rsidR="009A08F3" w:rsidRPr="00765A51" w:rsidRDefault="009A08F3" w:rsidP="00216523">
            <w:pPr>
              <w:spacing w:line="240" w:lineRule="auto"/>
              <w:rPr>
                <w:rFonts w:ascii="Times New Roman" w:hAnsi="Times New Roman"/>
                <w:b/>
                <w:bCs/>
                <w:sz w:val="28"/>
                <w:szCs w:val="28"/>
              </w:rPr>
            </w:pPr>
            <w:r w:rsidRPr="00765A51">
              <w:rPr>
                <w:rFonts w:ascii="Times New Roman" w:hAnsi="Times New Roman"/>
                <w:b/>
                <w:bCs/>
                <w:sz w:val="28"/>
                <w:szCs w:val="28"/>
              </w:rPr>
              <w:t>7</w:t>
            </w:r>
            <w:r w:rsidRPr="00765A51">
              <w:rPr>
                <w:rFonts w:ascii="Times New Roman" w:hAnsi="Times New Roman"/>
                <w:b/>
                <w:bCs/>
                <w:sz w:val="28"/>
                <w:szCs w:val="28"/>
                <w:lang w:val="uk-UA"/>
              </w:rPr>
              <w:t>4</w:t>
            </w:r>
            <w:r w:rsidRPr="00765A51">
              <w:rPr>
                <w:rFonts w:ascii="Times New Roman" w:hAnsi="Times New Roman"/>
                <w:b/>
                <w:bCs/>
                <w:sz w:val="28"/>
                <w:szCs w:val="28"/>
              </w:rPr>
              <w:t>2</w:t>
            </w:r>
            <w:r w:rsidRPr="00765A51">
              <w:rPr>
                <w:rFonts w:ascii="Times New Roman" w:hAnsi="Times New Roman"/>
                <w:b/>
                <w:bCs/>
                <w:sz w:val="28"/>
                <w:szCs w:val="28"/>
                <w:lang w:val="uk-UA"/>
              </w:rPr>
              <w:t>55</w:t>
            </w:r>
            <w:r w:rsidRPr="00765A51">
              <w:rPr>
                <w:rFonts w:ascii="Times New Roman" w:hAnsi="Times New Roman"/>
                <w:b/>
                <w:bCs/>
                <w:sz w:val="28"/>
                <w:szCs w:val="28"/>
              </w:rPr>
              <w:t>8</w:t>
            </w:r>
            <w:r w:rsidR="00B2691D">
              <w:rPr>
                <w:rFonts w:ascii="Times New Roman" w:hAnsi="Times New Roman"/>
                <w:b/>
                <w:bCs/>
                <w:sz w:val="28"/>
                <w:szCs w:val="28"/>
                <w:lang w:val="uk-UA"/>
              </w:rPr>
              <w:t>19</w:t>
            </w:r>
            <w:r w:rsidRPr="00765A51">
              <w:rPr>
                <w:rFonts w:ascii="Times New Roman" w:hAnsi="Times New Roman"/>
                <w:b/>
                <w:bCs/>
                <w:sz w:val="28"/>
                <w:szCs w:val="28"/>
              </w:rPr>
              <w:t>01</w:t>
            </w:r>
          </w:p>
        </w:tc>
        <w:tc>
          <w:tcPr>
            <w:tcW w:w="5744" w:type="dxa"/>
            <w:tcBorders>
              <w:top w:val="single" w:sz="4" w:space="0" w:color="auto"/>
              <w:left w:val="single" w:sz="4" w:space="0" w:color="auto"/>
              <w:bottom w:val="single" w:sz="4" w:space="0" w:color="auto"/>
              <w:right w:val="single" w:sz="4" w:space="0" w:color="auto"/>
            </w:tcBorders>
          </w:tcPr>
          <w:p w:rsidR="009A08F3" w:rsidRPr="00765A51" w:rsidRDefault="009A08F3" w:rsidP="00216523">
            <w:pPr>
              <w:spacing w:line="240" w:lineRule="auto"/>
              <w:jc w:val="center"/>
              <w:rPr>
                <w:rFonts w:ascii="Times New Roman" w:hAnsi="Times New Roman"/>
                <w:b/>
                <w:bCs/>
                <w:sz w:val="28"/>
                <w:szCs w:val="28"/>
                <w:lang w:val="uk-UA"/>
              </w:rPr>
            </w:pPr>
            <w:r w:rsidRPr="00765A51">
              <w:rPr>
                <w:rFonts w:ascii="Times New Roman" w:hAnsi="Times New Roman"/>
                <w:b/>
                <w:bCs/>
                <w:sz w:val="28"/>
                <w:szCs w:val="28"/>
              </w:rPr>
              <w:t xml:space="preserve">с. </w:t>
            </w:r>
            <w:r w:rsidR="00835684">
              <w:rPr>
                <w:rFonts w:ascii="Times New Roman" w:hAnsi="Times New Roman"/>
                <w:b/>
                <w:bCs/>
                <w:sz w:val="28"/>
                <w:szCs w:val="28"/>
                <w:lang w:val="uk-UA"/>
              </w:rPr>
              <w:t>Довжик</w:t>
            </w:r>
          </w:p>
        </w:tc>
      </w:tr>
      <w:tr w:rsidR="009A08F3" w:rsidRPr="00796FF8" w:rsidTr="00216523">
        <w:trPr>
          <w:trHeight w:val="296"/>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lang w:val="uk-UA"/>
              </w:rPr>
            </w:pPr>
            <w:r w:rsidRPr="00765A51">
              <w:rPr>
                <w:rFonts w:ascii="Times New Roman" w:hAnsi="Times New Roman"/>
                <w:b/>
                <w:sz w:val="28"/>
                <w:szCs w:val="28"/>
              </w:rPr>
              <w:t>7</w:t>
            </w:r>
            <w:r w:rsidRPr="00765A51">
              <w:rPr>
                <w:rFonts w:ascii="Times New Roman" w:hAnsi="Times New Roman"/>
                <w:b/>
                <w:sz w:val="28"/>
                <w:szCs w:val="28"/>
                <w:lang w:val="uk-UA"/>
              </w:rPr>
              <w:t>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lang w:val="uk-UA"/>
              </w:rPr>
            </w:pPr>
            <w:r w:rsidRPr="00765A51">
              <w:rPr>
                <w:rFonts w:ascii="Times New Roman" w:hAnsi="Times New Roman"/>
                <w:b/>
                <w:sz w:val="28"/>
                <w:szCs w:val="28"/>
              </w:rPr>
              <w:t>7</w:t>
            </w:r>
            <w:r w:rsidRPr="00765A51">
              <w:rPr>
                <w:rFonts w:ascii="Times New Roman" w:hAnsi="Times New Roman"/>
                <w:b/>
                <w:sz w:val="28"/>
                <w:szCs w:val="28"/>
                <w:lang w:val="uk-UA"/>
              </w:rPr>
              <w:t>4</w:t>
            </w:r>
            <w:r w:rsidRPr="00765A51">
              <w:rPr>
                <w:rFonts w:ascii="Times New Roman" w:hAnsi="Times New Roman"/>
                <w:b/>
                <w:sz w:val="28"/>
                <w:szCs w:val="28"/>
              </w:rPr>
              <w:t>2</w:t>
            </w:r>
            <w:r w:rsidRPr="00765A51">
              <w:rPr>
                <w:rFonts w:ascii="Times New Roman" w:hAnsi="Times New Roman"/>
                <w:b/>
                <w:sz w:val="28"/>
                <w:szCs w:val="28"/>
                <w:lang w:val="uk-UA"/>
              </w:rPr>
              <w:t>55</w:t>
            </w:r>
          </w:p>
        </w:tc>
        <w:tc>
          <w:tcPr>
            <w:tcW w:w="1618" w:type="dxa"/>
            <w:tcBorders>
              <w:top w:val="single" w:sz="4" w:space="0" w:color="auto"/>
              <w:left w:val="single" w:sz="4" w:space="0" w:color="auto"/>
              <w:bottom w:val="single" w:sz="4" w:space="0" w:color="auto"/>
              <w:right w:val="single" w:sz="4" w:space="0" w:color="auto"/>
            </w:tcBorders>
          </w:tcPr>
          <w:p w:rsidR="009A08F3" w:rsidRPr="00765A51" w:rsidRDefault="009A08F3" w:rsidP="00216523">
            <w:pPr>
              <w:spacing w:line="240" w:lineRule="auto"/>
              <w:rPr>
                <w:rFonts w:ascii="Times New Roman" w:hAnsi="Times New Roman"/>
                <w:b/>
                <w:bCs/>
                <w:sz w:val="28"/>
                <w:szCs w:val="28"/>
                <w:lang w:val="uk-UA"/>
              </w:rPr>
            </w:pPr>
            <w:r w:rsidRPr="00765A51">
              <w:rPr>
                <w:rFonts w:ascii="Times New Roman" w:hAnsi="Times New Roman"/>
                <w:b/>
                <w:bCs/>
                <w:sz w:val="28"/>
                <w:szCs w:val="28"/>
              </w:rPr>
              <w:t>7</w:t>
            </w:r>
            <w:r w:rsidRPr="00765A51">
              <w:rPr>
                <w:rFonts w:ascii="Times New Roman" w:hAnsi="Times New Roman"/>
                <w:b/>
                <w:bCs/>
                <w:sz w:val="28"/>
                <w:szCs w:val="28"/>
                <w:lang w:val="uk-UA"/>
              </w:rPr>
              <w:t>4</w:t>
            </w:r>
            <w:r w:rsidRPr="00765A51">
              <w:rPr>
                <w:rFonts w:ascii="Times New Roman" w:hAnsi="Times New Roman"/>
                <w:b/>
                <w:bCs/>
                <w:sz w:val="28"/>
                <w:szCs w:val="28"/>
              </w:rPr>
              <w:t>2</w:t>
            </w:r>
            <w:r w:rsidRPr="00765A51">
              <w:rPr>
                <w:rFonts w:ascii="Times New Roman" w:hAnsi="Times New Roman"/>
                <w:b/>
                <w:bCs/>
                <w:sz w:val="28"/>
                <w:szCs w:val="28"/>
                <w:lang w:val="uk-UA"/>
              </w:rPr>
              <w:t>55</w:t>
            </w:r>
            <w:r w:rsidR="00B2691D">
              <w:rPr>
                <w:rFonts w:ascii="Times New Roman" w:hAnsi="Times New Roman"/>
                <w:b/>
                <w:bCs/>
                <w:sz w:val="28"/>
                <w:szCs w:val="28"/>
              </w:rPr>
              <w:t>8</w:t>
            </w:r>
            <w:r w:rsidR="00B2691D">
              <w:rPr>
                <w:rFonts w:ascii="Times New Roman" w:hAnsi="Times New Roman"/>
                <w:b/>
                <w:bCs/>
                <w:sz w:val="28"/>
                <w:szCs w:val="28"/>
                <w:lang w:val="uk-UA"/>
              </w:rPr>
              <w:t>1907</w:t>
            </w:r>
          </w:p>
        </w:tc>
        <w:tc>
          <w:tcPr>
            <w:tcW w:w="5744" w:type="dxa"/>
            <w:tcBorders>
              <w:top w:val="single" w:sz="4" w:space="0" w:color="auto"/>
              <w:left w:val="single" w:sz="4" w:space="0" w:color="auto"/>
              <w:bottom w:val="single" w:sz="4" w:space="0" w:color="auto"/>
              <w:right w:val="single" w:sz="4" w:space="0" w:color="auto"/>
            </w:tcBorders>
          </w:tcPr>
          <w:p w:rsidR="009A08F3" w:rsidRPr="00765A51" w:rsidRDefault="009A08F3" w:rsidP="00216523">
            <w:pPr>
              <w:spacing w:line="240" w:lineRule="auto"/>
              <w:jc w:val="center"/>
              <w:rPr>
                <w:rFonts w:ascii="Times New Roman" w:hAnsi="Times New Roman"/>
                <w:b/>
                <w:bCs/>
                <w:sz w:val="28"/>
                <w:szCs w:val="28"/>
                <w:lang w:val="uk-UA"/>
              </w:rPr>
            </w:pPr>
            <w:r w:rsidRPr="00765A51">
              <w:rPr>
                <w:rFonts w:ascii="Times New Roman" w:hAnsi="Times New Roman"/>
                <w:b/>
                <w:bCs/>
                <w:sz w:val="28"/>
                <w:szCs w:val="28"/>
              </w:rPr>
              <w:t xml:space="preserve">с. </w:t>
            </w:r>
            <w:r w:rsidR="00835684">
              <w:rPr>
                <w:rFonts w:ascii="Times New Roman" w:hAnsi="Times New Roman"/>
                <w:b/>
                <w:bCs/>
                <w:sz w:val="28"/>
                <w:szCs w:val="28"/>
                <w:lang w:val="uk-UA"/>
              </w:rPr>
              <w:t>Унучки</w:t>
            </w:r>
          </w:p>
        </w:tc>
      </w:tr>
      <w:tr w:rsidR="00835684" w:rsidRPr="00796FF8" w:rsidTr="00477DF2">
        <w:trPr>
          <w:trHeight w:val="336"/>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35684" w:rsidRPr="00765A51" w:rsidRDefault="00835684" w:rsidP="00477DF2">
            <w:pPr>
              <w:spacing w:after="0" w:line="240" w:lineRule="auto"/>
              <w:jc w:val="center"/>
              <w:rPr>
                <w:rFonts w:ascii="Times New Roman" w:hAnsi="Times New Roman"/>
                <w:sz w:val="28"/>
                <w:szCs w:val="28"/>
                <w:lang w:val="uk-UA"/>
              </w:rPr>
            </w:pPr>
            <w:r w:rsidRPr="00765A51">
              <w:rPr>
                <w:rFonts w:ascii="Times New Roman" w:hAnsi="Times New Roman"/>
                <w:b/>
                <w:sz w:val="28"/>
                <w:szCs w:val="28"/>
              </w:rPr>
              <w:t>7</w:t>
            </w:r>
            <w:r w:rsidRPr="00765A51">
              <w:rPr>
                <w:rFonts w:ascii="Times New Roman" w:hAnsi="Times New Roman"/>
                <w:b/>
                <w:sz w:val="28"/>
                <w:szCs w:val="28"/>
                <w:lang w:val="uk-UA"/>
              </w:rPr>
              <w:t>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35684" w:rsidRPr="00765A51" w:rsidRDefault="00835684" w:rsidP="00477DF2">
            <w:pPr>
              <w:spacing w:after="0" w:line="240" w:lineRule="auto"/>
              <w:jc w:val="center"/>
              <w:rPr>
                <w:rFonts w:ascii="Times New Roman" w:hAnsi="Times New Roman"/>
                <w:sz w:val="28"/>
                <w:szCs w:val="28"/>
                <w:lang w:val="uk-UA"/>
              </w:rPr>
            </w:pPr>
            <w:r w:rsidRPr="00765A51">
              <w:rPr>
                <w:rFonts w:ascii="Times New Roman" w:hAnsi="Times New Roman"/>
                <w:b/>
                <w:sz w:val="28"/>
                <w:szCs w:val="28"/>
              </w:rPr>
              <w:t>7</w:t>
            </w:r>
            <w:r w:rsidRPr="00765A51">
              <w:rPr>
                <w:rFonts w:ascii="Times New Roman" w:hAnsi="Times New Roman"/>
                <w:b/>
                <w:sz w:val="28"/>
                <w:szCs w:val="28"/>
                <w:lang w:val="uk-UA"/>
              </w:rPr>
              <w:t>4</w:t>
            </w:r>
            <w:r w:rsidRPr="00765A51">
              <w:rPr>
                <w:rFonts w:ascii="Times New Roman" w:hAnsi="Times New Roman"/>
                <w:b/>
                <w:sz w:val="28"/>
                <w:szCs w:val="28"/>
              </w:rPr>
              <w:t>2</w:t>
            </w:r>
            <w:r w:rsidRPr="00765A51">
              <w:rPr>
                <w:rFonts w:ascii="Times New Roman" w:hAnsi="Times New Roman"/>
                <w:b/>
                <w:sz w:val="28"/>
                <w:szCs w:val="28"/>
                <w:lang w:val="uk-UA"/>
              </w:rPr>
              <w:t>55</w:t>
            </w:r>
          </w:p>
        </w:tc>
        <w:tc>
          <w:tcPr>
            <w:tcW w:w="1618" w:type="dxa"/>
            <w:tcBorders>
              <w:top w:val="single" w:sz="4" w:space="0" w:color="auto"/>
              <w:left w:val="single" w:sz="4" w:space="0" w:color="auto"/>
              <w:bottom w:val="single" w:sz="4" w:space="0" w:color="auto"/>
              <w:right w:val="single" w:sz="4" w:space="0" w:color="auto"/>
            </w:tcBorders>
          </w:tcPr>
          <w:p w:rsidR="00835684" w:rsidRPr="00765A51" w:rsidRDefault="00835684" w:rsidP="00477DF2">
            <w:pPr>
              <w:spacing w:line="240" w:lineRule="auto"/>
              <w:rPr>
                <w:rFonts w:ascii="Times New Roman" w:hAnsi="Times New Roman"/>
                <w:b/>
                <w:bCs/>
                <w:sz w:val="28"/>
                <w:szCs w:val="28"/>
                <w:lang w:val="uk-UA"/>
              </w:rPr>
            </w:pPr>
            <w:r w:rsidRPr="00765A51">
              <w:rPr>
                <w:rFonts w:ascii="Times New Roman" w:hAnsi="Times New Roman"/>
                <w:b/>
                <w:bCs/>
                <w:sz w:val="28"/>
                <w:szCs w:val="28"/>
              </w:rPr>
              <w:t>7</w:t>
            </w:r>
            <w:r w:rsidRPr="00765A51">
              <w:rPr>
                <w:rFonts w:ascii="Times New Roman" w:hAnsi="Times New Roman"/>
                <w:b/>
                <w:bCs/>
                <w:sz w:val="28"/>
                <w:szCs w:val="28"/>
                <w:lang w:val="uk-UA"/>
              </w:rPr>
              <w:t>4</w:t>
            </w:r>
            <w:r w:rsidRPr="00765A51">
              <w:rPr>
                <w:rFonts w:ascii="Times New Roman" w:hAnsi="Times New Roman"/>
                <w:b/>
                <w:bCs/>
                <w:sz w:val="28"/>
                <w:szCs w:val="28"/>
              </w:rPr>
              <w:t>2</w:t>
            </w:r>
            <w:r w:rsidRPr="00765A51">
              <w:rPr>
                <w:rFonts w:ascii="Times New Roman" w:hAnsi="Times New Roman"/>
                <w:b/>
                <w:bCs/>
                <w:sz w:val="28"/>
                <w:szCs w:val="28"/>
                <w:lang w:val="uk-UA"/>
              </w:rPr>
              <w:t>55</w:t>
            </w:r>
            <w:r w:rsidRPr="00765A51">
              <w:rPr>
                <w:rFonts w:ascii="Times New Roman" w:hAnsi="Times New Roman"/>
                <w:b/>
                <w:bCs/>
                <w:sz w:val="28"/>
                <w:szCs w:val="28"/>
              </w:rPr>
              <w:t>8</w:t>
            </w:r>
            <w:r w:rsidR="00B2691D">
              <w:rPr>
                <w:rFonts w:ascii="Times New Roman" w:hAnsi="Times New Roman"/>
                <w:b/>
                <w:bCs/>
                <w:sz w:val="28"/>
                <w:szCs w:val="28"/>
                <w:lang w:val="uk-UA"/>
              </w:rPr>
              <w:t>1904</w:t>
            </w:r>
          </w:p>
        </w:tc>
        <w:tc>
          <w:tcPr>
            <w:tcW w:w="5744" w:type="dxa"/>
            <w:tcBorders>
              <w:top w:val="single" w:sz="4" w:space="0" w:color="auto"/>
              <w:left w:val="single" w:sz="4" w:space="0" w:color="auto"/>
              <w:bottom w:val="single" w:sz="4" w:space="0" w:color="auto"/>
              <w:right w:val="single" w:sz="4" w:space="0" w:color="auto"/>
            </w:tcBorders>
          </w:tcPr>
          <w:p w:rsidR="00835684" w:rsidRPr="00765A51" w:rsidRDefault="00835684" w:rsidP="00477DF2">
            <w:pPr>
              <w:spacing w:line="240" w:lineRule="auto"/>
              <w:jc w:val="center"/>
              <w:rPr>
                <w:rFonts w:ascii="Times New Roman" w:hAnsi="Times New Roman"/>
                <w:b/>
                <w:bCs/>
                <w:sz w:val="28"/>
                <w:szCs w:val="28"/>
                <w:lang w:val="uk-UA"/>
              </w:rPr>
            </w:pPr>
            <w:r w:rsidRPr="00765A51">
              <w:rPr>
                <w:rFonts w:ascii="Times New Roman" w:hAnsi="Times New Roman"/>
                <w:b/>
                <w:bCs/>
                <w:sz w:val="28"/>
                <w:szCs w:val="28"/>
              </w:rPr>
              <w:t xml:space="preserve">с. </w:t>
            </w:r>
            <w:r>
              <w:rPr>
                <w:rFonts w:ascii="Times New Roman" w:hAnsi="Times New Roman"/>
                <w:b/>
                <w:bCs/>
                <w:sz w:val="28"/>
                <w:szCs w:val="28"/>
                <w:lang w:val="uk-UA"/>
              </w:rPr>
              <w:t>Табаївка</w:t>
            </w:r>
          </w:p>
        </w:tc>
      </w:tr>
      <w:tr w:rsidR="009A08F3" w:rsidRPr="00796FF8" w:rsidTr="00216523">
        <w:trPr>
          <w:trHeight w:val="336"/>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lang w:val="uk-UA"/>
              </w:rPr>
            </w:pPr>
            <w:r w:rsidRPr="00765A51">
              <w:rPr>
                <w:rFonts w:ascii="Times New Roman" w:hAnsi="Times New Roman"/>
                <w:b/>
                <w:sz w:val="28"/>
                <w:szCs w:val="28"/>
              </w:rPr>
              <w:t>7</w:t>
            </w:r>
            <w:r w:rsidRPr="00765A51">
              <w:rPr>
                <w:rFonts w:ascii="Times New Roman" w:hAnsi="Times New Roman"/>
                <w:b/>
                <w:sz w:val="28"/>
                <w:szCs w:val="28"/>
                <w:lang w:val="uk-UA"/>
              </w:rPr>
              <w:t>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9A08F3" w:rsidRPr="00765A51" w:rsidRDefault="009A08F3" w:rsidP="00216523">
            <w:pPr>
              <w:spacing w:after="0" w:line="240" w:lineRule="auto"/>
              <w:jc w:val="center"/>
              <w:rPr>
                <w:rFonts w:ascii="Times New Roman" w:hAnsi="Times New Roman"/>
                <w:sz w:val="28"/>
                <w:szCs w:val="28"/>
                <w:lang w:val="uk-UA"/>
              </w:rPr>
            </w:pPr>
            <w:r w:rsidRPr="00765A51">
              <w:rPr>
                <w:rFonts w:ascii="Times New Roman" w:hAnsi="Times New Roman"/>
                <w:b/>
                <w:sz w:val="28"/>
                <w:szCs w:val="28"/>
              </w:rPr>
              <w:t>7</w:t>
            </w:r>
            <w:r w:rsidRPr="00765A51">
              <w:rPr>
                <w:rFonts w:ascii="Times New Roman" w:hAnsi="Times New Roman"/>
                <w:b/>
                <w:sz w:val="28"/>
                <w:szCs w:val="28"/>
                <w:lang w:val="uk-UA"/>
              </w:rPr>
              <w:t>4</w:t>
            </w:r>
            <w:r w:rsidRPr="00765A51">
              <w:rPr>
                <w:rFonts w:ascii="Times New Roman" w:hAnsi="Times New Roman"/>
                <w:b/>
                <w:sz w:val="28"/>
                <w:szCs w:val="28"/>
              </w:rPr>
              <w:t>2</w:t>
            </w:r>
            <w:r w:rsidRPr="00765A51">
              <w:rPr>
                <w:rFonts w:ascii="Times New Roman" w:hAnsi="Times New Roman"/>
                <w:b/>
                <w:sz w:val="28"/>
                <w:szCs w:val="28"/>
                <w:lang w:val="uk-UA"/>
              </w:rPr>
              <w:t>55</w:t>
            </w:r>
          </w:p>
        </w:tc>
        <w:tc>
          <w:tcPr>
            <w:tcW w:w="1618" w:type="dxa"/>
            <w:tcBorders>
              <w:top w:val="single" w:sz="4" w:space="0" w:color="auto"/>
              <w:left w:val="single" w:sz="4" w:space="0" w:color="auto"/>
              <w:bottom w:val="single" w:sz="4" w:space="0" w:color="auto"/>
              <w:right w:val="single" w:sz="4" w:space="0" w:color="auto"/>
            </w:tcBorders>
          </w:tcPr>
          <w:p w:rsidR="009A08F3" w:rsidRPr="00765A51" w:rsidRDefault="009A08F3" w:rsidP="00216523">
            <w:pPr>
              <w:spacing w:line="240" w:lineRule="auto"/>
              <w:rPr>
                <w:rFonts w:ascii="Times New Roman" w:hAnsi="Times New Roman"/>
                <w:b/>
                <w:bCs/>
                <w:sz w:val="28"/>
                <w:szCs w:val="28"/>
                <w:lang w:val="uk-UA"/>
              </w:rPr>
            </w:pPr>
            <w:r w:rsidRPr="00765A51">
              <w:rPr>
                <w:rFonts w:ascii="Times New Roman" w:hAnsi="Times New Roman"/>
                <w:b/>
                <w:bCs/>
                <w:sz w:val="28"/>
                <w:szCs w:val="28"/>
              </w:rPr>
              <w:t>7</w:t>
            </w:r>
            <w:r w:rsidRPr="00765A51">
              <w:rPr>
                <w:rFonts w:ascii="Times New Roman" w:hAnsi="Times New Roman"/>
                <w:b/>
                <w:bCs/>
                <w:sz w:val="28"/>
                <w:szCs w:val="28"/>
                <w:lang w:val="uk-UA"/>
              </w:rPr>
              <w:t>4</w:t>
            </w:r>
            <w:r w:rsidRPr="00765A51">
              <w:rPr>
                <w:rFonts w:ascii="Times New Roman" w:hAnsi="Times New Roman"/>
                <w:b/>
                <w:bCs/>
                <w:sz w:val="28"/>
                <w:szCs w:val="28"/>
              </w:rPr>
              <w:t>2</w:t>
            </w:r>
            <w:r w:rsidRPr="00765A51">
              <w:rPr>
                <w:rFonts w:ascii="Times New Roman" w:hAnsi="Times New Roman"/>
                <w:b/>
                <w:bCs/>
                <w:sz w:val="28"/>
                <w:szCs w:val="28"/>
                <w:lang w:val="uk-UA"/>
              </w:rPr>
              <w:t>55</w:t>
            </w:r>
            <w:r w:rsidRPr="00765A51">
              <w:rPr>
                <w:rFonts w:ascii="Times New Roman" w:hAnsi="Times New Roman"/>
                <w:b/>
                <w:bCs/>
                <w:sz w:val="28"/>
                <w:szCs w:val="28"/>
              </w:rPr>
              <w:t>8</w:t>
            </w:r>
            <w:r w:rsidR="00B2691D">
              <w:rPr>
                <w:rFonts w:ascii="Times New Roman" w:hAnsi="Times New Roman"/>
                <w:b/>
                <w:bCs/>
                <w:sz w:val="28"/>
                <w:szCs w:val="28"/>
                <w:lang w:val="uk-UA"/>
              </w:rPr>
              <w:t>1903</w:t>
            </w:r>
          </w:p>
        </w:tc>
        <w:tc>
          <w:tcPr>
            <w:tcW w:w="5744" w:type="dxa"/>
            <w:tcBorders>
              <w:top w:val="single" w:sz="4" w:space="0" w:color="auto"/>
              <w:left w:val="single" w:sz="4" w:space="0" w:color="auto"/>
              <w:bottom w:val="single" w:sz="4" w:space="0" w:color="auto"/>
              <w:right w:val="single" w:sz="4" w:space="0" w:color="auto"/>
            </w:tcBorders>
          </w:tcPr>
          <w:p w:rsidR="009A08F3" w:rsidRPr="00765A51" w:rsidRDefault="009A08F3" w:rsidP="00216523">
            <w:pPr>
              <w:spacing w:line="240" w:lineRule="auto"/>
              <w:jc w:val="center"/>
              <w:rPr>
                <w:rFonts w:ascii="Times New Roman" w:hAnsi="Times New Roman"/>
                <w:b/>
                <w:bCs/>
                <w:sz w:val="28"/>
                <w:szCs w:val="28"/>
                <w:lang w:val="uk-UA"/>
              </w:rPr>
            </w:pPr>
            <w:r w:rsidRPr="00765A51">
              <w:rPr>
                <w:rFonts w:ascii="Times New Roman" w:hAnsi="Times New Roman"/>
                <w:b/>
                <w:bCs/>
                <w:sz w:val="28"/>
                <w:szCs w:val="28"/>
              </w:rPr>
              <w:t xml:space="preserve">с. </w:t>
            </w:r>
            <w:r w:rsidR="00835684">
              <w:rPr>
                <w:rFonts w:ascii="Times New Roman" w:hAnsi="Times New Roman"/>
                <w:b/>
                <w:bCs/>
                <w:sz w:val="28"/>
                <w:szCs w:val="28"/>
                <w:lang w:val="uk-UA"/>
              </w:rPr>
              <w:t>Рогощі</w:t>
            </w:r>
          </w:p>
        </w:tc>
      </w:tr>
    </w:tbl>
    <w:p w:rsidR="009A08F3" w:rsidRDefault="009A08F3" w:rsidP="009A08F3">
      <w:pPr>
        <w:spacing w:after="2" w:line="240" w:lineRule="auto"/>
        <w:ind w:left="-284" w:firstLine="294"/>
        <w:jc w:val="both"/>
        <w:rPr>
          <w:rFonts w:ascii="Times New Roman" w:hAnsi="Times New Roman"/>
          <w:b/>
          <w:sz w:val="28"/>
          <w:szCs w:val="28"/>
          <w:lang w:val="uk-UA"/>
        </w:rPr>
      </w:pPr>
    </w:p>
    <w:p w:rsidR="009A08F3" w:rsidRPr="00796FF8" w:rsidRDefault="009A08F3" w:rsidP="009A08F3">
      <w:pPr>
        <w:spacing w:after="2" w:line="240" w:lineRule="auto"/>
        <w:ind w:left="-284" w:firstLine="294"/>
        <w:jc w:val="both"/>
        <w:rPr>
          <w:rFonts w:ascii="Times New Roman" w:hAnsi="Times New Roman"/>
          <w:sz w:val="28"/>
          <w:szCs w:val="28"/>
        </w:rPr>
      </w:pPr>
      <w:r w:rsidRPr="00796FF8">
        <w:rPr>
          <w:rFonts w:ascii="Times New Roman" w:hAnsi="Times New Roman"/>
          <w:b/>
          <w:sz w:val="28"/>
          <w:szCs w:val="28"/>
        </w:rPr>
        <w:t>Для І групи платників єдиного податку за видами діяльності відповідно до Державного Класифікатора видів економічної діяльності ДК 009:2010</w:t>
      </w:r>
      <w:r>
        <w:rPr>
          <w:rFonts w:ascii="Times New Roman" w:hAnsi="Times New Roman"/>
          <w:sz w:val="28"/>
          <w:szCs w:val="28"/>
          <w:lang w:val="uk-UA"/>
        </w:rPr>
        <w:t xml:space="preserve"> </w:t>
      </w:r>
      <w:r w:rsidRPr="00796FF8">
        <w:rPr>
          <w:rFonts w:ascii="Times New Roman" w:hAnsi="Times New Roman"/>
          <w:b/>
          <w:sz w:val="28"/>
          <w:szCs w:val="28"/>
        </w:rPr>
        <w:t xml:space="preserve"> (за уточненим переліком ДФС України)</w:t>
      </w:r>
    </w:p>
    <w:p w:rsidR="009A08F3" w:rsidRDefault="009A08F3" w:rsidP="009A08F3">
      <w:pPr>
        <w:spacing w:after="6" w:line="240" w:lineRule="auto"/>
        <w:ind w:left="10" w:right="-15"/>
        <w:jc w:val="center"/>
        <w:rPr>
          <w:rFonts w:ascii="Times New Roman" w:hAnsi="Times New Roman"/>
          <w:b/>
          <w:sz w:val="28"/>
          <w:szCs w:val="28"/>
          <w:lang w:val="uk-UA"/>
        </w:rPr>
      </w:pPr>
    </w:p>
    <w:p w:rsidR="009A08F3" w:rsidRPr="00796FF8" w:rsidRDefault="009A08F3" w:rsidP="009A08F3">
      <w:pPr>
        <w:spacing w:after="6" w:line="240" w:lineRule="auto"/>
        <w:ind w:left="10" w:right="-15"/>
        <w:jc w:val="center"/>
        <w:rPr>
          <w:rFonts w:ascii="Times New Roman" w:hAnsi="Times New Roman"/>
          <w:sz w:val="28"/>
          <w:szCs w:val="28"/>
        </w:rPr>
      </w:pPr>
      <w:r w:rsidRPr="00796FF8">
        <w:rPr>
          <w:rFonts w:ascii="Times New Roman" w:hAnsi="Times New Roman"/>
          <w:b/>
          <w:sz w:val="28"/>
          <w:szCs w:val="28"/>
        </w:rPr>
        <w:t xml:space="preserve">Роздрібний продаж товарів з торгівельних місць </w:t>
      </w:r>
    </w:p>
    <w:tbl>
      <w:tblPr>
        <w:tblW w:w="9893" w:type="dxa"/>
        <w:tblInd w:w="-144" w:type="dxa"/>
        <w:tblLayout w:type="fixed"/>
        <w:tblCellMar>
          <w:left w:w="110" w:type="dxa"/>
          <w:right w:w="81" w:type="dxa"/>
        </w:tblCellMar>
        <w:tblLook w:val="04A0" w:firstRow="1" w:lastRow="0" w:firstColumn="1" w:lastColumn="0" w:noHBand="0" w:noVBand="1"/>
      </w:tblPr>
      <w:tblGrid>
        <w:gridCol w:w="1105"/>
        <w:gridCol w:w="7513"/>
        <w:gridCol w:w="1275"/>
      </w:tblGrid>
      <w:tr w:rsidR="009A08F3" w:rsidRPr="00796FF8" w:rsidTr="00216523">
        <w:trPr>
          <w:trHeight w:val="562"/>
        </w:trPr>
        <w:tc>
          <w:tcPr>
            <w:tcW w:w="1105" w:type="dxa"/>
            <w:tcBorders>
              <w:top w:val="single" w:sz="4" w:space="0" w:color="000000"/>
              <w:left w:val="single" w:sz="4" w:space="0" w:color="000000"/>
              <w:bottom w:val="single" w:sz="4" w:space="0" w:color="000000"/>
              <w:right w:val="single" w:sz="4" w:space="0" w:color="000000"/>
            </w:tcBorders>
            <w:hideMark/>
          </w:tcPr>
          <w:p w:rsidR="009A08F3" w:rsidRPr="00796FF8" w:rsidRDefault="009A08F3" w:rsidP="00216523">
            <w:pPr>
              <w:spacing w:after="0" w:line="240" w:lineRule="auto"/>
              <w:jc w:val="center"/>
              <w:rPr>
                <w:rFonts w:ascii="Times New Roman" w:hAnsi="Times New Roman"/>
                <w:sz w:val="28"/>
                <w:szCs w:val="28"/>
              </w:rPr>
            </w:pPr>
            <w:r w:rsidRPr="00796FF8">
              <w:rPr>
                <w:rFonts w:ascii="Times New Roman" w:hAnsi="Times New Roman"/>
                <w:sz w:val="28"/>
                <w:szCs w:val="28"/>
              </w:rPr>
              <w:t>Код</w:t>
            </w:r>
          </w:p>
        </w:tc>
        <w:tc>
          <w:tcPr>
            <w:tcW w:w="7513" w:type="dxa"/>
            <w:tcBorders>
              <w:top w:val="single" w:sz="4" w:space="0" w:color="000000"/>
              <w:left w:val="single" w:sz="4" w:space="0" w:color="000000"/>
              <w:bottom w:val="single" w:sz="4" w:space="0" w:color="000000"/>
              <w:right w:val="single" w:sz="4" w:space="0" w:color="000000"/>
            </w:tcBorders>
            <w:hideMark/>
          </w:tcPr>
          <w:p w:rsidR="009A08F3" w:rsidRPr="00796FF8" w:rsidRDefault="009A08F3" w:rsidP="00216523">
            <w:pPr>
              <w:spacing w:after="0" w:line="240" w:lineRule="auto"/>
              <w:jc w:val="center"/>
              <w:rPr>
                <w:rFonts w:ascii="Times New Roman" w:hAnsi="Times New Roman"/>
                <w:sz w:val="28"/>
                <w:szCs w:val="28"/>
              </w:rPr>
            </w:pPr>
            <w:r w:rsidRPr="00796FF8">
              <w:rPr>
                <w:rFonts w:ascii="Times New Roman" w:hAnsi="Times New Roman"/>
                <w:sz w:val="28"/>
                <w:szCs w:val="28"/>
              </w:rPr>
              <w:t>Назва</w:t>
            </w:r>
          </w:p>
        </w:tc>
        <w:tc>
          <w:tcPr>
            <w:tcW w:w="1275" w:type="dxa"/>
            <w:tcBorders>
              <w:top w:val="single" w:sz="4" w:space="0" w:color="000000"/>
              <w:left w:val="single" w:sz="4" w:space="0" w:color="000000"/>
              <w:bottom w:val="single" w:sz="4" w:space="0" w:color="000000"/>
              <w:right w:val="single" w:sz="4" w:space="0" w:color="000000"/>
            </w:tcBorders>
            <w:hideMark/>
          </w:tcPr>
          <w:p w:rsidR="009A08F3" w:rsidRPr="00796FF8" w:rsidRDefault="009A08F3" w:rsidP="00216523">
            <w:pPr>
              <w:spacing w:after="0" w:line="240" w:lineRule="auto"/>
              <w:jc w:val="center"/>
              <w:rPr>
                <w:rFonts w:ascii="Times New Roman" w:hAnsi="Times New Roman"/>
                <w:sz w:val="28"/>
                <w:szCs w:val="28"/>
              </w:rPr>
            </w:pPr>
            <w:r w:rsidRPr="00796FF8">
              <w:rPr>
                <w:rFonts w:ascii="Times New Roman" w:hAnsi="Times New Roman"/>
                <w:sz w:val="28"/>
                <w:szCs w:val="28"/>
              </w:rPr>
              <w:t>Ставка податку</w:t>
            </w:r>
          </w:p>
        </w:tc>
      </w:tr>
      <w:tr w:rsidR="009A08F3" w:rsidRPr="00796FF8" w:rsidTr="00216523">
        <w:trPr>
          <w:trHeight w:val="283"/>
        </w:trPr>
        <w:tc>
          <w:tcPr>
            <w:tcW w:w="1105" w:type="dxa"/>
            <w:tcBorders>
              <w:top w:val="single" w:sz="4" w:space="0" w:color="000000"/>
              <w:left w:val="single" w:sz="4" w:space="0" w:color="000000"/>
              <w:bottom w:val="single" w:sz="4" w:space="0" w:color="000000"/>
              <w:right w:val="single" w:sz="4" w:space="0" w:color="000000"/>
            </w:tcBorders>
            <w:hideMark/>
          </w:tcPr>
          <w:p w:rsidR="009A08F3" w:rsidRPr="00796FF8" w:rsidRDefault="009A08F3" w:rsidP="00216523">
            <w:pPr>
              <w:spacing w:after="0" w:line="240" w:lineRule="auto"/>
              <w:rPr>
                <w:rFonts w:ascii="Times New Roman" w:hAnsi="Times New Roman"/>
                <w:sz w:val="28"/>
                <w:szCs w:val="28"/>
              </w:rPr>
            </w:pPr>
            <w:r w:rsidRPr="00796FF8">
              <w:rPr>
                <w:rFonts w:ascii="Times New Roman" w:hAnsi="Times New Roman"/>
                <w:sz w:val="28"/>
                <w:szCs w:val="28"/>
              </w:rPr>
              <w:t xml:space="preserve">47.8  </w:t>
            </w:r>
          </w:p>
        </w:tc>
        <w:tc>
          <w:tcPr>
            <w:tcW w:w="7513" w:type="dxa"/>
            <w:tcBorders>
              <w:top w:val="single" w:sz="4" w:space="0" w:color="000000"/>
              <w:left w:val="single" w:sz="4" w:space="0" w:color="000000"/>
              <w:bottom w:val="single" w:sz="4" w:space="0" w:color="000000"/>
              <w:right w:val="single" w:sz="4" w:space="0" w:color="000000"/>
            </w:tcBorders>
            <w:hideMark/>
          </w:tcPr>
          <w:p w:rsidR="009A08F3" w:rsidRPr="00796FF8" w:rsidRDefault="009A08F3" w:rsidP="00216523">
            <w:pPr>
              <w:spacing w:after="0" w:line="240" w:lineRule="auto"/>
              <w:rPr>
                <w:rFonts w:ascii="Times New Roman" w:hAnsi="Times New Roman"/>
                <w:sz w:val="28"/>
                <w:szCs w:val="28"/>
              </w:rPr>
            </w:pPr>
            <w:r w:rsidRPr="00796FF8">
              <w:rPr>
                <w:rFonts w:ascii="Times New Roman" w:hAnsi="Times New Roman"/>
                <w:sz w:val="28"/>
                <w:szCs w:val="28"/>
              </w:rPr>
              <w:t xml:space="preserve">Роздрібна торгівля з лотків і на ринках  </w:t>
            </w:r>
          </w:p>
        </w:tc>
        <w:tc>
          <w:tcPr>
            <w:tcW w:w="1275" w:type="dxa"/>
            <w:tcBorders>
              <w:top w:val="single" w:sz="4" w:space="0" w:color="000000"/>
              <w:left w:val="single" w:sz="4" w:space="0" w:color="000000"/>
              <w:bottom w:val="single" w:sz="4" w:space="0" w:color="000000"/>
              <w:right w:val="single" w:sz="4" w:space="0" w:color="000000"/>
            </w:tcBorders>
            <w:hideMark/>
          </w:tcPr>
          <w:p w:rsidR="009A08F3" w:rsidRPr="00796FF8" w:rsidRDefault="009A08F3" w:rsidP="00216523">
            <w:pPr>
              <w:spacing w:after="0" w:line="240" w:lineRule="auto"/>
              <w:jc w:val="center"/>
              <w:rPr>
                <w:rFonts w:ascii="Times New Roman" w:hAnsi="Times New Roman"/>
                <w:sz w:val="28"/>
                <w:szCs w:val="28"/>
              </w:rPr>
            </w:pPr>
            <w:r w:rsidRPr="00796FF8">
              <w:rPr>
                <w:rFonts w:ascii="Times New Roman" w:hAnsi="Times New Roman"/>
                <w:sz w:val="28"/>
                <w:szCs w:val="28"/>
              </w:rPr>
              <w:t>10</w:t>
            </w:r>
          </w:p>
        </w:tc>
      </w:tr>
      <w:tr w:rsidR="009A08F3" w:rsidRPr="00796FF8" w:rsidTr="00216523">
        <w:trPr>
          <w:trHeight w:val="557"/>
        </w:trPr>
        <w:tc>
          <w:tcPr>
            <w:tcW w:w="1105" w:type="dxa"/>
            <w:tcBorders>
              <w:top w:val="single" w:sz="4" w:space="0" w:color="000000"/>
              <w:left w:val="single" w:sz="4" w:space="0" w:color="000000"/>
              <w:bottom w:val="nil"/>
              <w:right w:val="single" w:sz="4" w:space="0" w:color="000000"/>
            </w:tcBorders>
            <w:hideMark/>
          </w:tcPr>
          <w:p w:rsidR="009A08F3" w:rsidRPr="00796FF8" w:rsidRDefault="009A08F3" w:rsidP="00216523">
            <w:pPr>
              <w:spacing w:after="0" w:line="240" w:lineRule="auto"/>
              <w:rPr>
                <w:rFonts w:ascii="Times New Roman" w:hAnsi="Times New Roman"/>
                <w:sz w:val="28"/>
                <w:szCs w:val="28"/>
              </w:rPr>
            </w:pPr>
            <w:r w:rsidRPr="00796FF8">
              <w:rPr>
                <w:rFonts w:ascii="Times New Roman" w:hAnsi="Times New Roman"/>
                <w:sz w:val="28"/>
                <w:szCs w:val="28"/>
              </w:rPr>
              <w:t xml:space="preserve">47.81  </w:t>
            </w:r>
          </w:p>
        </w:tc>
        <w:tc>
          <w:tcPr>
            <w:tcW w:w="7513" w:type="dxa"/>
            <w:tcBorders>
              <w:top w:val="single" w:sz="4" w:space="0" w:color="000000"/>
              <w:left w:val="single" w:sz="4" w:space="0" w:color="000000"/>
              <w:bottom w:val="nil"/>
              <w:right w:val="single" w:sz="4" w:space="0" w:color="000000"/>
            </w:tcBorders>
            <w:hideMark/>
          </w:tcPr>
          <w:p w:rsidR="009A08F3" w:rsidRPr="00796FF8" w:rsidRDefault="009A08F3" w:rsidP="00216523">
            <w:pPr>
              <w:spacing w:after="0" w:line="240" w:lineRule="auto"/>
              <w:jc w:val="both"/>
              <w:rPr>
                <w:rFonts w:ascii="Times New Roman" w:hAnsi="Times New Roman"/>
                <w:sz w:val="28"/>
                <w:szCs w:val="28"/>
                <w:lang w:val="uk-UA"/>
              </w:rPr>
            </w:pPr>
            <w:r w:rsidRPr="00796FF8">
              <w:rPr>
                <w:rFonts w:ascii="Times New Roman" w:hAnsi="Times New Roman"/>
                <w:sz w:val="28"/>
                <w:szCs w:val="28"/>
              </w:rPr>
              <w:t>Роздрібна торгівля з лотків і на ринках харчовими продуктами, напоями та тютюновими виробами* (крім продажу підакцизних товарів, пальн</w:t>
            </w:r>
            <w:r>
              <w:rPr>
                <w:rFonts w:ascii="Times New Roman" w:hAnsi="Times New Roman"/>
                <w:sz w:val="28"/>
                <w:szCs w:val="28"/>
                <w:lang w:val="uk-UA"/>
              </w:rPr>
              <w:t>о-</w:t>
            </w:r>
          </w:p>
        </w:tc>
        <w:tc>
          <w:tcPr>
            <w:tcW w:w="1275" w:type="dxa"/>
            <w:tcBorders>
              <w:top w:val="single" w:sz="4" w:space="0" w:color="000000"/>
              <w:left w:val="single" w:sz="4" w:space="0" w:color="000000"/>
              <w:bottom w:val="nil"/>
              <w:right w:val="single" w:sz="4" w:space="0" w:color="000000"/>
            </w:tcBorders>
          </w:tcPr>
          <w:p w:rsidR="009A08F3" w:rsidRPr="00796FF8" w:rsidRDefault="009A08F3" w:rsidP="00216523">
            <w:pPr>
              <w:spacing w:after="0" w:line="240" w:lineRule="auto"/>
              <w:jc w:val="center"/>
              <w:rPr>
                <w:rFonts w:ascii="Times New Roman" w:hAnsi="Times New Roman"/>
                <w:sz w:val="28"/>
                <w:szCs w:val="28"/>
              </w:rPr>
            </w:pPr>
          </w:p>
        </w:tc>
      </w:tr>
      <w:tr w:rsidR="009A08F3" w:rsidRPr="00796FF8" w:rsidTr="00216523">
        <w:trPr>
          <w:trHeight w:val="1109"/>
        </w:trPr>
        <w:tc>
          <w:tcPr>
            <w:tcW w:w="1105" w:type="dxa"/>
            <w:tcBorders>
              <w:top w:val="nil"/>
              <w:left w:val="single" w:sz="4" w:space="0" w:color="000000"/>
              <w:bottom w:val="single" w:sz="4" w:space="0" w:color="000000"/>
              <w:right w:val="single" w:sz="4" w:space="0" w:color="000000"/>
            </w:tcBorders>
          </w:tcPr>
          <w:p w:rsidR="009A08F3" w:rsidRPr="00796FF8" w:rsidRDefault="009A08F3" w:rsidP="00216523">
            <w:pPr>
              <w:spacing w:after="0" w:line="240" w:lineRule="auto"/>
              <w:rPr>
                <w:rFonts w:ascii="Times New Roman" w:hAnsi="Times New Roman"/>
                <w:sz w:val="28"/>
                <w:szCs w:val="28"/>
              </w:rPr>
            </w:pPr>
          </w:p>
        </w:tc>
        <w:tc>
          <w:tcPr>
            <w:tcW w:w="7513" w:type="dxa"/>
            <w:tcBorders>
              <w:top w:val="nil"/>
              <w:left w:val="single" w:sz="4" w:space="0" w:color="000000"/>
              <w:bottom w:val="single" w:sz="4" w:space="0" w:color="000000"/>
              <w:right w:val="single" w:sz="4" w:space="0" w:color="000000"/>
            </w:tcBorders>
            <w:hideMark/>
          </w:tcPr>
          <w:p w:rsidR="009A08F3" w:rsidRPr="00796FF8" w:rsidRDefault="009A08F3" w:rsidP="00216523">
            <w:pPr>
              <w:spacing w:after="0" w:line="240" w:lineRule="auto"/>
              <w:rPr>
                <w:rFonts w:ascii="Times New Roman" w:hAnsi="Times New Roman"/>
                <w:sz w:val="28"/>
                <w:szCs w:val="28"/>
              </w:rPr>
            </w:pPr>
            <w:r w:rsidRPr="00796FF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796FF8">
                <w:rPr>
                  <w:rFonts w:ascii="Times New Roman" w:hAnsi="Times New Roman"/>
                  <w:sz w:val="28"/>
                  <w:szCs w:val="28"/>
                </w:rPr>
                <w:t>20 л</w:t>
              </w:r>
            </w:smartTag>
            <w:r w:rsidRPr="00796FF8">
              <w:rPr>
                <w:rFonts w:ascii="Times New Roman" w:hAnsi="Times New Roman"/>
                <w:sz w:val="28"/>
                <w:szCs w:val="28"/>
              </w:rPr>
              <w:t xml:space="preserve"> та діяльність фізичних осіб, пов’язаної з роздрібним продажем пива та столових вин) </w:t>
            </w:r>
          </w:p>
        </w:tc>
        <w:tc>
          <w:tcPr>
            <w:tcW w:w="1275" w:type="dxa"/>
            <w:tcBorders>
              <w:top w:val="nil"/>
              <w:left w:val="single" w:sz="4" w:space="0" w:color="000000"/>
              <w:bottom w:val="single" w:sz="4" w:space="0" w:color="000000"/>
              <w:right w:val="single" w:sz="4" w:space="0" w:color="000000"/>
            </w:tcBorders>
            <w:hideMark/>
          </w:tcPr>
          <w:p w:rsidR="009A08F3" w:rsidRPr="00796FF8" w:rsidRDefault="009A08F3" w:rsidP="00216523">
            <w:pPr>
              <w:spacing w:after="0" w:line="240" w:lineRule="auto"/>
              <w:jc w:val="center"/>
              <w:rPr>
                <w:rFonts w:ascii="Times New Roman" w:hAnsi="Times New Roman"/>
                <w:sz w:val="28"/>
                <w:szCs w:val="28"/>
              </w:rPr>
            </w:pPr>
            <w:r w:rsidRPr="00796FF8">
              <w:rPr>
                <w:rFonts w:ascii="Times New Roman" w:hAnsi="Times New Roman"/>
                <w:sz w:val="28"/>
                <w:szCs w:val="28"/>
              </w:rPr>
              <w:t>10</w:t>
            </w:r>
          </w:p>
        </w:tc>
      </w:tr>
      <w:tr w:rsidR="009A08F3" w:rsidRPr="00D15D8C" w:rsidTr="00216523">
        <w:trPr>
          <w:trHeight w:val="566"/>
        </w:trPr>
        <w:tc>
          <w:tcPr>
            <w:tcW w:w="110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47.82  </w:t>
            </w:r>
          </w:p>
        </w:tc>
        <w:tc>
          <w:tcPr>
            <w:tcW w:w="751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284"/>
        </w:trPr>
        <w:tc>
          <w:tcPr>
            <w:tcW w:w="110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47.89  </w:t>
            </w:r>
          </w:p>
        </w:tc>
        <w:tc>
          <w:tcPr>
            <w:tcW w:w="751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з лотків і на ринках іншими товарами  </w:t>
            </w:r>
          </w:p>
        </w:tc>
        <w:tc>
          <w:tcPr>
            <w:tcW w:w="127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bl>
    <w:p w:rsidR="009A08F3" w:rsidRPr="00D15D8C" w:rsidRDefault="009A08F3" w:rsidP="009A08F3">
      <w:pPr>
        <w:spacing w:after="56" w:line="240" w:lineRule="auto"/>
        <w:jc w:val="center"/>
        <w:rPr>
          <w:rFonts w:ascii="Times New Roman" w:hAnsi="Times New Roman"/>
          <w:color w:val="000000"/>
          <w:sz w:val="28"/>
          <w:szCs w:val="28"/>
        </w:rPr>
      </w:pPr>
      <w:r w:rsidRPr="00D15D8C">
        <w:rPr>
          <w:rFonts w:ascii="Times New Roman" w:hAnsi="Times New Roman"/>
          <w:sz w:val="28"/>
          <w:szCs w:val="28"/>
        </w:rPr>
        <w:t xml:space="preserve"> </w:t>
      </w:r>
      <w:r w:rsidRPr="00D15D8C">
        <w:rPr>
          <w:rFonts w:ascii="Times New Roman" w:hAnsi="Times New Roman"/>
          <w:b/>
          <w:sz w:val="28"/>
          <w:szCs w:val="28"/>
        </w:rPr>
        <w:t xml:space="preserve">Побутові послуги населенню </w:t>
      </w:r>
    </w:p>
    <w:tbl>
      <w:tblPr>
        <w:tblW w:w="9893" w:type="dxa"/>
        <w:tblInd w:w="-144" w:type="dxa"/>
        <w:tblLayout w:type="fixed"/>
        <w:tblCellMar>
          <w:left w:w="110" w:type="dxa"/>
          <w:right w:w="62" w:type="dxa"/>
        </w:tblCellMar>
        <w:tblLook w:val="04A0" w:firstRow="1" w:lastRow="0" w:firstColumn="1" w:lastColumn="0" w:noHBand="0" w:noVBand="1"/>
      </w:tblPr>
      <w:tblGrid>
        <w:gridCol w:w="1133"/>
        <w:gridCol w:w="7626"/>
        <w:gridCol w:w="1134"/>
      </w:tblGrid>
      <w:tr w:rsidR="009A08F3" w:rsidRPr="00D15D8C" w:rsidTr="00216523">
        <w:trPr>
          <w:trHeight w:val="562"/>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Код</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Назва</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Ставка податку</w:t>
            </w:r>
          </w:p>
        </w:tc>
      </w:tr>
      <w:tr w:rsidR="009A08F3" w:rsidRPr="00D15D8C" w:rsidTr="00216523">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02.40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Надання допоміжних послуг у лісовому господарстві  </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45.2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Технічне обслуговування та ремонт автотранспортних засобів  </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lastRenderedPageBreak/>
              <w:t xml:space="preserve">81.2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Діяльність із прибирання  </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81.21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Загальне прибирання будинків  </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566"/>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95.21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Ремонт електронної апаратури побутового призначення для приймання, записування, відтворення звуку й зображення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95.22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Ремонт побутових приладів, домашнього та садового обладнання  </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95.23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Ремонт взуття та шкіряних виробів  </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5</w:t>
            </w:r>
          </w:p>
        </w:tc>
      </w:tr>
      <w:tr w:rsidR="009A08F3" w:rsidRPr="00D15D8C" w:rsidTr="00216523">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95.24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Ремонт меблів і домашнього начиння  </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96.0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Надання інших індивідуальних послуг  </w:t>
            </w:r>
          </w:p>
        </w:tc>
        <w:tc>
          <w:tcPr>
            <w:tcW w:w="1134"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64"/>
        </w:trPr>
        <w:tc>
          <w:tcPr>
            <w:tcW w:w="1133"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96.02  </w:t>
            </w:r>
          </w:p>
        </w:tc>
        <w:tc>
          <w:tcPr>
            <w:tcW w:w="7626"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Надання послуг перукарнями та салонами краси  (крім виробництва перук)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5</w:t>
            </w:r>
          </w:p>
        </w:tc>
      </w:tr>
    </w:tbl>
    <w:p w:rsidR="009A08F3" w:rsidRPr="00796FF8" w:rsidRDefault="009A08F3" w:rsidP="009A08F3">
      <w:pPr>
        <w:spacing w:after="5" w:line="240" w:lineRule="auto"/>
        <w:ind w:right="-15"/>
        <w:rPr>
          <w:rFonts w:ascii="Times New Roman" w:hAnsi="Times New Roman"/>
          <w:color w:val="000000"/>
          <w:sz w:val="24"/>
          <w:szCs w:val="24"/>
        </w:rPr>
      </w:pPr>
      <w:r w:rsidRPr="00796FF8">
        <w:rPr>
          <w:rFonts w:ascii="Times New Roman" w:hAnsi="Times New Roman"/>
          <w:sz w:val="24"/>
          <w:szCs w:val="24"/>
        </w:rPr>
        <w:t xml:space="preserve">* виготовлення за індивідуальним замовленням; </w:t>
      </w:r>
    </w:p>
    <w:p w:rsidR="009A08F3" w:rsidRPr="00796FF8" w:rsidRDefault="009A08F3" w:rsidP="009A08F3">
      <w:pPr>
        <w:spacing w:after="5" w:line="240" w:lineRule="auto"/>
        <w:ind w:right="-15"/>
        <w:rPr>
          <w:rFonts w:ascii="Times New Roman" w:hAnsi="Times New Roman"/>
          <w:sz w:val="24"/>
          <w:szCs w:val="24"/>
        </w:rPr>
      </w:pPr>
      <w:r w:rsidRPr="00796FF8">
        <w:rPr>
          <w:rFonts w:ascii="Times New Roman" w:hAnsi="Times New Roman"/>
          <w:sz w:val="24"/>
          <w:szCs w:val="24"/>
        </w:rPr>
        <w:t xml:space="preserve">У тексті вжито скорочення: н. в. і. у. - не віднесено до інших угруповань </w:t>
      </w:r>
      <w:r w:rsidRPr="00796FF8">
        <w:rPr>
          <w:rFonts w:ascii="Times New Roman" w:hAnsi="Times New Roman"/>
          <w:b/>
          <w:sz w:val="24"/>
          <w:szCs w:val="24"/>
        </w:rPr>
        <w:t xml:space="preserve">  </w:t>
      </w:r>
    </w:p>
    <w:p w:rsidR="009A08F3" w:rsidRPr="00D15D8C" w:rsidRDefault="009A08F3" w:rsidP="009A08F3">
      <w:pPr>
        <w:spacing w:after="52" w:line="240" w:lineRule="auto"/>
        <w:ind w:right="505"/>
        <w:jc w:val="right"/>
        <w:rPr>
          <w:rFonts w:ascii="Times New Roman" w:hAnsi="Times New Roman"/>
          <w:b/>
          <w:sz w:val="28"/>
          <w:szCs w:val="28"/>
          <w:lang w:val="uk-UA"/>
        </w:rPr>
      </w:pPr>
    </w:p>
    <w:p w:rsidR="009A08F3" w:rsidRPr="00D15D8C" w:rsidRDefault="009A08F3" w:rsidP="009A08F3">
      <w:pPr>
        <w:spacing w:after="52" w:line="240" w:lineRule="auto"/>
        <w:ind w:right="505"/>
        <w:jc w:val="both"/>
        <w:rPr>
          <w:rFonts w:ascii="Times New Roman" w:hAnsi="Times New Roman"/>
          <w:sz w:val="28"/>
          <w:szCs w:val="28"/>
        </w:rPr>
      </w:pPr>
      <w:r w:rsidRPr="00D15D8C">
        <w:rPr>
          <w:rFonts w:ascii="Times New Roman" w:hAnsi="Times New Roman"/>
          <w:b/>
          <w:sz w:val="28"/>
          <w:szCs w:val="28"/>
        </w:rPr>
        <w:t>Для ІІ групи платників єдино</w:t>
      </w:r>
      <w:r>
        <w:rPr>
          <w:rFonts w:ascii="Times New Roman" w:hAnsi="Times New Roman"/>
          <w:b/>
          <w:sz w:val="28"/>
          <w:szCs w:val="28"/>
        </w:rPr>
        <w:t>го податку за видами діяльності</w:t>
      </w:r>
      <w:r>
        <w:rPr>
          <w:rFonts w:ascii="Times New Roman" w:hAnsi="Times New Roman"/>
          <w:b/>
          <w:sz w:val="28"/>
          <w:szCs w:val="28"/>
          <w:lang w:val="uk-UA"/>
        </w:rPr>
        <w:t xml:space="preserve"> </w:t>
      </w:r>
      <w:r w:rsidRPr="00D15D8C">
        <w:rPr>
          <w:rFonts w:ascii="Times New Roman" w:hAnsi="Times New Roman"/>
          <w:b/>
          <w:sz w:val="28"/>
          <w:szCs w:val="28"/>
        </w:rPr>
        <w:t>відповідно до Державного Класифікатора видів економічної діяльності ДК 009:2010  (за уточненим переліком ДФС України)</w:t>
      </w:r>
    </w:p>
    <w:tbl>
      <w:tblPr>
        <w:tblW w:w="10209" w:type="dxa"/>
        <w:tblInd w:w="-144" w:type="dxa"/>
        <w:tblCellMar>
          <w:left w:w="110" w:type="dxa"/>
          <w:right w:w="59" w:type="dxa"/>
        </w:tblCellMar>
        <w:tblLook w:val="04A0" w:firstRow="1" w:lastRow="0" w:firstColumn="1" w:lastColumn="0" w:noHBand="0" w:noVBand="1"/>
      </w:tblPr>
      <w:tblGrid>
        <w:gridCol w:w="937"/>
        <w:gridCol w:w="7855"/>
        <w:gridCol w:w="1417"/>
      </w:tblGrid>
      <w:tr w:rsidR="009A08F3" w:rsidRPr="00D15D8C" w:rsidTr="00216523">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Код</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Назва</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Ставка податку</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14</w:t>
            </w:r>
          </w:p>
        </w:tc>
      </w:tr>
      <w:tr w:rsidR="009A08F3" w:rsidRPr="00D15D8C" w:rsidTr="00216523">
        <w:trPr>
          <w:trHeight w:val="615"/>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01.11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both"/>
              <w:rPr>
                <w:rFonts w:ascii="Times New Roman" w:hAnsi="Times New Roman"/>
                <w:color w:val="000000"/>
                <w:sz w:val="28"/>
                <w:szCs w:val="28"/>
              </w:rPr>
            </w:pPr>
            <w:r w:rsidRPr="00D15D8C">
              <w:rPr>
                <w:rFonts w:ascii="Times New Roman" w:hAnsi="Times New Roman"/>
                <w:sz w:val="28"/>
                <w:szCs w:val="28"/>
              </w:rPr>
              <w:t xml:space="preserve">Вирощування зернових культур (крім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14</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01.25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14</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01.4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01.41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01.45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01.46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01.47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Розведення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01.49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01.50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01.70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02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Лісове господарство та 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х</w:t>
            </w:r>
          </w:p>
        </w:tc>
      </w:tr>
      <w:tr w:rsidR="009A08F3" w:rsidRPr="00D15D8C" w:rsidTr="00216523">
        <w:trPr>
          <w:trHeight w:val="351"/>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02.10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02.20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02.40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Надання допоміжних послуг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03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03.1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03.12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Прісноводне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10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Виробництво харчових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х</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10.1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Виробництво м’яса та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lastRenderedPageBreak/>
              <w:t xml:space="preserve">10.11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Виробництво м’яса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10.12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Виробництво м’яса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lang w:val="uk-UA"/>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10.13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Виробництво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10.3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Перероблення та консервування фруктів і овочів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7"/>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10.51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16.10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lang w:val="uk-UA"/>
              </w:rPr>
            </w:pPr>
            <w:r w:rsidRPr="00D15D8C">
              <w:rPr>
                <w:rFonts w:ascii="Times New Roman" w:hAnsi="Times New Roman"/>
                <w:sz w:val="28"/>
                <w:szCs w:val="28"/>
                <w:lang w:val="uk-UA"/>
              </w:rPr>
              <w:t>20</w:t>
            </w:r>
          </w:p>
        </w:tc>
      </w:tr>
      <w:tr w:rsidR="009A08F3" w:rsidRPr="00D15D8C" w:rsidTr="00216523">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16.2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Виготовлення виробів з деревини, корка, соломки та рослинних матеріалів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624"/>
        </w:trPr>
        <w:tc>
          <w:tcPr>
            <w:tcW w:w="937" w:type="dxa"/>
            <w:tcBorders>
              <w:top w:val="nil"/>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16.23  </w:t>
            </w:r>
          </w:p>
        </w:tc>
        <w:tc>
          <w:tcPr>
            <w:tcW w:w="7855" w:type="dxa"/>
            <w:tcBorders>
              <w:top w:val="nil"/>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Виробництво інших дерев’яних будівельних конструкцій і столярних виробів  </w:t>
            </w:r>
          </w:p>
        </w:tc>
        <w:tc>
          <w:tcPr>
            <w:tcW w:w="1417" w:type="dxa"/>
            <w:tcBorders>
              <w:top w:val="nil"/>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23.3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Виробництво будівельних матеріалів із глини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23.31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23.32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both"/>
              <w:rPr>
                <w:rFonts w:ascii="Times New Roman" w:hAnsi="Times New Roman"/>
                <w:color w:val="000000"/>
                <w:sz w:val="28"/>
                <w:szCs w:val="28"/>
              </w:rPr>
            </w:pPr>
            <w:r w:rsidRPr="00D15D8C">
              <w:rPr>
                <w:rFonts w:ascii="Times New Roman" w:hAnsi="Times New Roman"/>
                <w:sz w:val="28"/>
                <w:szCs w:val="28"/>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23.70</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both"/>
              <w:rPr>
                <w:rFonts w:ascii="Times New Roman" w:hAnsi="Times New Roman"/>
                <w:color w:val="000000"/>
                <w:sz w:val="28"/>
                <w:szCs w:val="28"/>
              </w:rPr>
            </w:pPr>
            <w:r w:rsidRPr="00D15D8C">
              <w:rPr>
                <w:rFonts w:ascii="Times New Roman" w:hAnsi="Times New Roman"/>
                <w:sz w:val="28"/>
                <w:szCs w:val="28"/>
              </w:rPr>
              <w:t>Різання,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lang w:val="uk-UA"/>
              </w:rPr>
            </w:pPr>
            <w:r w:rsidRPr="00D15D8C">
              <w:rPr>
                <w:rFonts w:ascii="Times New Roman" w:hAnsi="Times New Roman"/>
                <w:sz w:val="28"/>
                <w:szCs w:val="28"/>
              </w:rPr>
              <w:t>1</w:t>
            </w:r>
            <w:r w:rsidRPr="00D15D8C">
              <w:rPr>
                <w:rFonts w:ascii="Times New Roman" w:hAnsi="Times New Roman"/>
                <w:sz w:val="28"/>
                <w:szCs w:val="28"/>
                <w:lang w:val="uk-UA"/>
              </w:rPr>
              <w:t>5</w:t>
            </w:r>
          </w:p>
        </w:tc>
      </w:tr>
      <w:tr w:rsidR="009A08F3" w:rsidRPr="00D15D8C" w:rsidTr="00216523">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45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both"/>
              <w:rPr>
                <w:rFonts w:ascii="Times New Roman" w:hAnsi="Times New Roman"/>
                <w:color w:val="000000"/>
                <w:sz w:val="28"/>
                <w:szCs w:val="28"/>
              </w:rPr>
            </w:pPr>
            <w:r w:rsidRPr="00D15D8C">
              <w:rPr>
                <w:rFonts w:ascii="Times New Roman" w:hAnsi="Times New Roman"/>
                <w:sz w:val="28"/>
                <w:szCs w:val="28"/>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Х</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45.20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Технічне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45.3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45.32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крім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Х</w:t>
            </w:r>
          </w:p>
        </w:tc>
      </w:tr>
      <w:tr w:rsidR="009A08F3" w:rsidRPr="00D15D8C" w:rsidTr="00216523">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47.19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Інші види роздрібної торгівлі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47.21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фруктами й овочами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47.24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w:t>
            </w:r>
            <w:r w:rsidRPr="00D15D8C">
              <w:rPr>
                <w:rFonts w:ascii="Times New Roman" w:hAnsi="Times New Roman"/>
                <w:sz w:val="28"/>
                <w:szCs w:val="28"/>
                <w:lang w:val="uk-UA"/>
              </w:rPr>
              <w:t>5</w:t>
            </w:r>
          </w:p>
        </w:tc>
      </w:tr>
      <w:tr w:rsidR="009A08F3" w:rsidRPr="00D15D8C" w:rsidTr="00216523">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47.29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іншими продуктами харчування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47.5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both"/>
              <w:rPr>
                <w:rFonts w:ascii="Times New Roman" w:hAnsi="Times New Roman"/>
                <w:color w:val="000000"/>
                <w:sz w:val="28"/>
                <w:szCs w:val="28"/>
              </w:rPr>
            </w:pPr>
            <w:r w:rsidRPr="00D15D8C">
              <w:rPr>
                <w:rFonts w:ascii="Times New Roman" w:hAnsi="Times New Roman"/>
                <w:sz w:val="28"/>
                <w:szCs w:val="28"/>
              </w:rPr>
              <w:t xml:space="preserve">Роздрібна торгівля іншими товарами господарського призначення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47.51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текстильними товарами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47.8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з лотків і на ринках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bl>
    <w:p w:rsidR="00F34B8A" w:rsidRDefault="00F34B8A">
      <w:r>
        <w:br w:type="page"/>
      </w:r>
    </w:p>
    <w:tbl>
      <w:tblPr>
        <w:tblW w:w="10209" w:type="dxa"/>
        <w:tblInd w:w="-144" w:type="dxa"/>
        <w:tblCellMar>
          <w:left w:w="110" w:type="dxa"/>
          <w:right w:w="59" w:type="dxa"/>
        </w:tblCellMar>
        <w:tblLook w:val="04A0" w:firstRow="1" w:lastRow="0" w:firstColumn="1" w:lastColumn="0" w:noHBand="0" w:noVBand="1"/>
      </w:tblPr>
      <w:tblGrid>
        <w:gridCol w:w="937"/>
        <w:gridCol w:w="7855"/>
        <w:gridCol w:w="1417"/>
      </w:tblGrid>
      <w:tr w:rsidR="009A08F3" w:rsidRPr="00D15D8C" w:rsidTr="00216523">
        <w:trPr>
          <w:trHeight w:val="581"/>
        </w:trPr>
        <w:tc>
          <w:tcPr>
            <w:tcW w:w="937" w:type="dxa"/>
            <w:tcBorders>
              <w:top w:val="single" w:sz="4" w:space="0" w:color="000000"/>
              <w:left w:val="single" w:sz="4" w:space="0" w:color="000000"/>
              <w:bottom w:val="nil"/>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lastRenderedPageBreak/>
              <w:t xml:space="preserve">47.81 </w:t>
            </w:r>
          </w:p>
        </w:tc>
        <w:tc>
          <w:tcPr>
            <w:tcW w:w="7855" w:type="dxa"/>
            <w:tcBorders>
              <w:top w:val="single" w:sz="4" w:space="0" w:color="000000"/>
              <w:left w:val="single" w:sz="4" w:space="0" w:color="000000"/>
              <w:bottom w:val="nil"/>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Роздрібна торгівля з лотків і на ринках харчовими продуктами, напоями та тютюновими виробами * (крім продажу підакцизних товарів, пально-</w:t>
            </w:r>
          </w:p>
        </w:tc>
        <w:tc>
          <w:tcPr>
            <w:tcW w:w="1417" w:type="dxa"/>
            <w:tcBorders>
              <w:top w:val="single" w:sz="4" w:space="0" w:color="000000"/>
              <w:left w:val="single" w:sz="4" w:space="0" w:color="000000"/>
              <w:bottom w:val="nil"/>
              <w:right w:val="single" w:sz="4" w:space="0" w:color="000000"/>
            </w:tcBorders>
          </w:tcPr>
          <w:p w:rsidR="009A08F3" w:rsidRPr="00D15D8C" w:rsidRDefault="009A08F3" w:rsidP="00216523">
            <w:pPr>
              <w:spacing w:after="0" w:line="240" w:lineRule="auto"/>
              <w:jc w:val="center"/>
              <w:rPr>
                <w:rFonts w:ascii="Times New Roman" w:hAnsi="Times New Roman"/>
                <w:color w:val="000000"/>
                <w:sz w:val="28"/>
                <w:szCs w:val="28"/>
              </w:rPr>
            </w:pPr>
          </w:p>
        </w:tc>
      </w:tr>
      <w:tr w:rsidR="009A08F3" w:rsidRPr="00D15D8C" w:rsidTr="00216523">
        <w:trPr>
          <w:trHeight w:val="698"/>
        </w:trPr>
        <w:tc>
          <w:tcPr>
            <w:tcW w:w="937" w:type="dxa"/>
            <w:tcBorders>
              <w:top w:val="nil"/>
              <w:left w:val="single" w:sz="4" w:space="0" w:color="000000"/>
              <w:bottom w:val="single" w:sz="4" w:space="0" w:color="000000"/>
              <w:right w:val="single" w:sz="4" w:space="0" w:color="000000"/>
            </w:tcBorders>
          </w:tcPr>
          <w:p w:rsidR="009A08F3" w:rsidRPr="00D15D8C" w:rsidRDefault="009A08F3" w:rsidP="00216523">
            <w:pPr>
              <w:spacing w:after="0" w:line="240" w:lineRule="auto"/>
              <w:rPr>
                <w:rFonts w:ascii="Times New Roman" w:hAnsi="Times New Roman"/>
                <w:color w:val="000000"/>
                <w:sz w:val="28"/>
                <w:szCs w:val="28"/>
              </w:rPr>
            </w:pPr>
          </w:p>
        </w:tc>
        <w:tc>
          <w:tcPr>
            <w:tcW w:w="7855" w:type="dxa"/>
            <w:tcBorders>
              <w:top w:val="nil"/>
              <w:left w:val="single" w:sz="4" w:space="0" w:color="000000"/>
              <w:bottom w:val="single" w:sz="4" w:space="0" w:color="000000"/>
              <w:right w:val="single" w:sz="4" w:space="0" w:color="000000"/>
            </w:tcBorders>
            <w:hideMark/>
          </w:tcPr>
          <w:p w:rsidR="009A08F3" w:rsidRPr="00765A51" w:rsidRDefault="009A08F3" w:rsidP="00216523">
            <w:pPr>
              <w:spacing w:after="0" w:line="240" w:lineRule="auto"/>
              <w:rPr>
                <w:rFonts w:ascii="Times New Roman" w:hAnsi="Times New Roman"/>
                <w:color w:val="000000"/>
                <w:sz w:val="28"/>
                <w:szCs w:val="28"/>
                <w:lang w:val="uk-UA"/>
              </w:rPr>
            </w:pPr>
            <w:r w:rsidRPr="00D15D8C">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D15D8C">
                <w:rPr>
                  <w:rFonts w:ascii="Times New Roman" w:hAnsi="Times New Roman"/>
                  <w:sz w:val="28"/>
                  <w:szCs w:val="28"/>
                </w:rPr>
                <w:t>20 л</w:t>
              </w:r>
            </w:smartTag>
            <w:r w:rsidRPr="00D15D8C">
              <w:rPr>
                <w:rFonts w:ascii="Times New Roman" w:hAnsi="Times New Roman"/>
                <w:sz w:val="28"/>
                <w:szCs w:val="28"/>
              </w:rPr>
              <w:t xml:space="preserve"> та діяльність фізичних осіб, пов’язаної з роздрібним продажем пива та столових вин) </w:t>
            </w:r>
            <w:r>
              <w:rPr>
                <w:rFonts w:ascii="Times New Roman" w:hAnsi="Times New Roman"/>
                <w:sz w:val="28"/>
                <w:szCs w:val="28"/>
                <w:lang w:val="uk-UA"/>
              </w:rPr>
              <w:t>.</w:t>
            </w:r>
          </w:p>
        </w:tc>
        <w:tc>
          <w:tcPr>
            <w:tcW w:w="1417" w:type="dxa"/>
            <w:tcBorders>
              <w:top w:val="nil"/>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47.82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w:t>
            </w:r>
            <w:r w:rsidRPr="00D15D8C">
              <w:rPr>
                <w:rFonts w:ascii="Times New Roman" w:hAnsi="Times New Roman"/>
                <w:sz w:val="28"/>
                <w:szCs w:val="28"/>
                <w:lang w:val="uk-UA"/>
              </w:rPr>
              <w:t>5</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47.89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з лотків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47.9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w:t>
            </w:r>
            <w:r w:rsidRPr="00D15D8C">
              <w:rPr>
                <w:rFonts w:ascii="Times New Roman" w:hAnsi="Times New Roman"/>
                <w:sz w:val="28"/>
                <w:szCs w:val="28"/>
                <w:lang w:val="uk-UA"/>
              </w:rPr>
              <w:t>5</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73.1</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lang w:val="uk-UA"/>
              </w:rPr>
            </w:pPr>
            <w:r w:rsidRPr="00D15D8C">
              <w:rPr>
                <w:rFonts w:ascii="Times New Roman" w:hAnsi="Times New Roman"/>
                <w:sz w:val="28"/>
                <w:szCs w:val="28"/>
                <w:lang w:val="uk-UA"/>
              </w:rPr>
              <w:t>20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90.03</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rPr>
            </w:pPr>
            <w:r w:rsidRPr="00D15D8C">
              <w:rPr>
                <w:rFonts w:ascii="Times New Roman" w:hAnsi="Times New Roman"/>
                <w:sz w:val="28"/>
                <w:szCs w:val="28"/>
              </w:rPr>
              <w:t>10</w:t>
            </w:r>
          </w:p>
        </w:tc>
      </w:tr>
      <w:tr w:rsidR="009A08F3" w:rsidRPr="00D15D8C" w:rsidTr="00216523">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96.09  </w:t>
            </w:r>
          </w:p>
        </w:tc>
        <w:tc>
          <w:tcPr>
            <w:tcW w:w="7855"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rPr>
                <w:rFonts w:ascii="Times New Roman" w:hAnsi="Times New Roman"/>
                <w:color w:val="000000"/>
                <w:sz w:val="28"/>
                <w:szCs w:val="28"/>
              </w:rPr>
            </w:pPr>
            <w:r w:rsidRPr="00D15D8C">
              <w:rPr>
                <w:rFonts w:ascii="Times New Roman" w:hAnsi="Times New Roman"/>
                <w:sz w:val="28"/>
                <w:szCs w:val="28"/>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hideMark/>
          </w:tcPr>
          <w:p w:rsidR="009A08F3" w:rsidRPr="00D15D8C" w:rsidRDefault="009A08F3" w:rsidP="00216523">
            <w:pPr>
              <w:spacing w:after="0" w:line="240" w:lineRule="auto"/>
              <w:jc w:val="center"/>
              <w:rPr>
                <w:rFonts w:ascii="Times New Roman" w:hAnsi="Times New Roman"/>
                <w:color w:val="000000"/>
                <w:sz w:val="28"/>
                <w:szCs w:val="28"/>
                <w:lang w:val="uk-UA"/>
              </w:rPr>
            </w:pPr>
            <w:r w:rsidRPr="00D15D8C">
              <w:rPr>
                <w:rFonts w:ascii="Times New Roman" w:hAnsi="Times New Roman"/>
                <w:sz w:val="28"/>
                <w:szCs w:val="28"/>
                <w:lang w:val="uk-UA"/>
              </w:rPr>
              <w:t>20</w:t>
            </w:r>
          </w:p>
        </w:tc>
      </w:tr>
    </w:tbl>
    <w:p w:rsidR="009A08F3" w:rsidRDefault="009A08F3" w:rsidP="009A08F3">
      <w:pPr>
        <w:spacing w:after="204" w:line="240" w:lineRule="auto"/>
        <w:ind w:left="422"/>
        <w:rPr>
          <w:rFonts w:ascii="Times New Roman" w:hAnsi="Times New Roman"/>
          <w:b/>
          <w:sz w:val="28"/>
          <w:szCs w:val="28"/>
          <w:lang w:val="uk-UA"/>
        </w:rPr>
      </w:pPr>
    </w:p>
    <w:p w:rsidR="00F34B8A" w:rsidRDefault="00F34B8A" w:rsidP="00F34B8A">
      <w:pPr>
        <w:spacing w:after="0" w:line="240" w:lineRule="auto"/>
        <w:rPr>
          <w:rFonts w:ascii="Times New Roman" w:hAnsi="Times New Roman"/>
          <w:sz w:val="28"/>
          <w:szCs w:val="28"/>
          <w:lang w:val="uk-UA"/>
        </w:rPr>
      </w:pPr>
    </w:p>
    <w:p w:rsidR="0061150A" w:rsidRPr="00F34B8A" w:rsidRDefault="00F34B8A" w:rsidP="00F34B8A">
      <w:pPr>
        <w:spacing w:after="0" w:line="240" w:lineRule="auto"/>
        <w:rPr>
          <w:rFonts w:ascii="Times New Roman" w:hAnsi="Times New Roman"/>
          <w:sz w:val="28"/>
          <w:szCs w:val="28"/>
          <w:lang w:val="uk-UA"/>
        </w:rPr>
      </w:pPr>
      <w:r w:rsidRPr="00F34B8A">
        <w:rPr>
          <w:rFonts w:ascii="Times New Roman" w:hAnsi="Times New Roman"/>
          <w:sz w:val="28"/>
          <w:szCs w:val="28"/>
          <w:lang w:val="uk-UA"/>
        </w:rPr>
        <w:t>Секретар сільської ради                                                     Л.М.Бондар</w:t>
      </w: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61150A" w:rsidRDefault="0061150A" w:rsidP="001C6128">
      <w:pPr>
        <w:spacing w:after="0" w:line="240" w:lineRule="auto"/>
        <w:jc w:val="right"/>
        <w:rPr>
          <w:rFonts w:ascii="Times New Roman" w:hAnsi="Times New Roman"/>
          <w:sz w:val="24"/>
          <w:szCs w:val="24"/>
          <w:lang w:val="uk-UA"/>
        </w:rPr>
      </w:pPr>
    </w:p>
    <w:p w:rsidR="001C6128" w:rsidRPr="002E3677" w:rsidRDefault="001C6128" w:rsidP="001C6128">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t>Додаток 4</w:t>
      </w:r>
    </w:p>
    <w:p w:rsidR="001C6128" w:rsidRPr="002E3677" w:rsidRDefault="001C6128" w:rsidP="001C6128">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20 сесії 7</w:t>
      </w:r>
      <w:r w:rsidRPr="002E3677">
        <w:rPr>
          <w:rFonts w:ascii="Times New Roman" w:hAnsi="Times New Roman"/>
          <w:sz w:val="24"/>
          <w:szCs w:val="24"/>
          <w:lang w:val="uk-UA"/>
        </w:rPr>
        <w:t xml:space="preserve"> скликання</w:t>
      </w:r>
    </w:p>
    <w:p w:rsidR="001C6128" w:rsidRPr="002E3677" w:rsidRDefault="001C6128" w:rsidP="001C6128">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30.06. 2018 року </w:t>
      </w:r>
    </w:p>
    <w:p w:rsidR="001C6128" w:rsidRDefault="001C6128" w:rsidP="001C6128">
      <w:pPr>
        <w:spacing w:after="0"/>
        <w:jc w:val="center"/>
        <w:rPr>
          <w:rFonts w:ascii="Times New Roman" w:hAnsi="Times New Roman"/>
          <w:b/>
          <w:sz w:val="28"/>
          <w:szCs w:val="28"/>
          <w:lang w:val="uk-UA"/>
        </w:rPr>
      </w:pPr>
    </w:p>
    <w:p w:rsidR="001C6128" w:rsidRPr="00122ECD" w:rsidRDefault="001C6128" w:rsidP="001C6128">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6128" w:rsidRDefault="001C6128" w:rsidP="001C6128">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1C6128" w:rsidRPr="00122ECD" w:rsidRDefault="001C6128" w:rsidP="001C6128">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Pr>
          <w:rFonts w:ascii="Times New Roman" w:hAnsi="Times New Roman"/>
          <w:b/>
          <w:sz w:val="28"/>
          <w:szCs w:val="28"/>
          <w:lang w:val="uk-UA"/>
        </w:rPr>
        <w:t xml:space="preserve">Довжицької </w:t>
      </w:r>
      <w:r w:rsidRPr="00122ECD">
        <w:rPr>
          <w:rFonts w:ascii="Times New Roman" w:hAnsi="Times New Roman"/>
          <w:b/>
          <w:sz w:val="28"/>
          <w:szCs w:val="28"/>
          <w:lang w:val="uk-UA"/>
        </w:rPr>
        <w:t>сільської ради</w:t>
      </w:r>
    </w:p>
    <w:p w:rsidR="001C6128" w:rsidRDefault="001C6128" w:rsidP="001C6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1C6128" w:rsidRPr="005110F8" w:rsidRDefault="001C6128" w:rsidP="001C6128">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w:t>
      </w:r>
      <w:r w:rsidRPr="005110F8">
        <w:rPr>
          <w:rFonts w:ascii="Times New Roman" w:hAnsi="Times New Roman"/>
          <w:sz w:val="28"/>
          <w:szCs w:val="28"/>
        </w:rPr>
        <w:lastRenderedPageBreak/>
        <w:t xml:space="preserve">267 Податкового кодексу України. </w:t>
      </w:r>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1C6128" w:rsidRPr="005110F8" w:rsidRDefault="001C6128" w:rsidP="001C6128">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1C6128" w:rsidRPr="005110F8" w:rsidRDefault="001C6128" w:rsidP="001C6128">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1C6128" w:rsidRPr="005110F8" w:rsidRDefault="001C6128" w:rsidP="001C6128">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1C6128" w:rsidRPr="005110F8" w:rsidRDefault="001C6128" w:rsidP="001C6128">
      <w:pPr>
        <w:pStyle w:val="rvps2"/>
        <w:spacing w:before="0" w:beforeAutospacing="0" w:after="0" w:afterAutospacing="0"/>
        <w:ind w:firstLine="567"/>
        <w:jc w:val="both"/>
        <w:rPr>
          <w:sz w:val="28"/>
          <w:szCs w:val="28"/>
        </w:rPr>
      </w:pPr>
      <w:bookmarkStart w:id="158" w:name="n1338"/>
      <w:bookmarkEnd w:id="158"/>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C6128" w:rsidRPr="005110F8" w:rsidRDefault="001C6128" w:rsidP="001C6128">
      <w:pPr>
        <w:pStyle w:val="rvps2"/>
        <w:spacing w:before="0" w:beforeAutospacing="0" w:after="0" w:afterAutospacing="0"/>
        <w:ind w:firstLine="567"/>
        <w:jc w:val="both"/>
        <w:rPr>
          <w:sz w:val="28"/>
          <w:szCs w:val="28"/>
        </w:rPr>
      </w:pPr>
      <w:bookmarkStart w:id="159" w:name="n1339"/>
      <w:bookmarkEnd w:id="159"/>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C6128" w:rsidRPr="005110F8" w:rsidRDefault="001C6128" w:rsidP="001C6128">
      <w:pPr>
        <w:pStyle w:val="rvps2"/>
        <w:spacing w:before="0" w:beforeAutospacing="0" w:after="0" w:afterAutospacing="0"/>
        <w:ind w:firstLine="567"/>
        <w:jc w:val="both"/>
        <w:rPr>
          <w:sz w:val="28"/>
          <w:szCs w:val="28"/>
        </w:rPr>
      </w:pPr>
      <w:bookmarkStart w:id="160" w:name="n1340"/>
      <w:bookmarkEnd w:id="160"/>
      <w:r w:rsidRPr="005110F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C6128" w:rsidRPr="005110F8" w:rsidRDefault="001C6128" w:rsidP="001C6128">
      <w:pPr>
        <w:pStyle w:val="rvps2"/>
        <w:spacing w:before="0" w:beforeAutospacing="0" w:after="0" w:afterAutospacing="0"/>
        <w:ind w:firstLine="567"/>
        <w:jc w:val="both"/>
        <w:rPr>
          <w:sz w:val="28"/>
          <w:szCs w:val="28"/>
        </w:rPr>
      </w:pPr>
      <w:bookmarkStart w:id="161" w:name="n1341"/>
      <w:bookmarkEnd w:id="161"/>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C6128" w:rsidRPr="005110F8" w:rsidRDefault="001C6128" w:rsidP="001C6128">
      <w:pPr>
        <w:pStyle w:val="rvps2"/>
        <w:spacing w:before="0" w:beforeAutospacing="0" w:after="0" w:afterAutospacing="0"/>
        <w:ind w:firstLine="567"/>
        <w:jc w:val="both"/>
        <w:rPr>
          <w:sz w:val="28"/>
          <w:szCs w:val="28"/>
        </w:rPr>
      </w:pPr>
      <w:bookmarkStart w:id="162" w:name="n1342"/>
      <w:bookmarkStart w:id="163" w:name="n1345"/>
      <w:bookmarkEnd w:id="162"/>
      <w:bookmarkEnd w:id="163"/>
      <w:r w:rsidRPr="005110F8">
        <w:rPr>
          <w:sz w:val="28"/>
          <w:szCs w:val="28"/>
        </w:rPr>
        <w:t xml:space="preserve">5.3. Платники податку - юридичні особи самостійно обчислюють суму податку станом на 1 січня звітного року і до 20 лютого цього ж року подають </w:t>
      </w:r>
      <w:r w:rsidRPr="005110F8">
        <w:rPr>
          <w:sz w:val="28"/>
          <w:szCs w:val="28"/>
        </w:rPr>
        <w:lastRenderedPageBreak/>
        <w:t>контролюючому органу за місцем реєстрації об’єкта оподаткування декларацію, з розбивкою річної суми рівними частками поквартально.</w:t>
      </w:r>
    </w:p>
    <w:p w:rsidR="001C6128" w:rsidRPr="005110F8" w:rsidRDefault="001C6128" w:rsidP="001C6128">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C6128" w:rsidRPr="005110F8" w:rsidRDefault="001C6128" w:rsidP="001C6128">
      <w:pPr>
        <w:pStyle w:val="rvps2"/>
        <w:spacing w:before="0" w:beforeAutospacing="0" w:after="0" w:afterAutospacing="0"/>
        <w:ind w:firstLine="567"/>
        <w:jc w:val="both"/>
        <w:rPr>
          <w:sz w:val="28"/>
          <w:szCs w:val="28"/>
        </w:rPr>
      </w:pPr>
      <w:bookmarkStart w:id="164" w:name="n1346"/>
      <w:bookmarkStart w:id="165" w:name="n1347"/>
      <w:bookmarkStart w:id="166" w:name="n1349"/>
      <w:bookmarkEnd w:id="164"/>
      <w:bookmarkEnd w:id="165"/>
      <w:bookmarkEnd w:id="166"/>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1C6128" w:rsidRPr="005110F8" w:rsidRDefault="001C6128" w:rsidP="001C6128">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w:t>
      </w:r>
      <w:r w:rsidRPr="005110F8">
        <w:rPr>
          <w:rFonts w:ascii="Times New Roman" w:hAnsi="Times New Roman"/>
          <w:sz w:val="28"/>
          <w:szCs w:val="28"/>
        </w:rPr>
        <w:lastRenderedPageBreak/>
        <w:t>повідомлення-рішення. Попереднє податкове повідомлення-рішення вважається скасованим (відкликаним).</w:t>
      </w:r>
    </w:p>
    <w:p w:rsidR="001C6128" w:rsidRPr="005110F8" w:rsidRDefault="001C6128" w:rsidP="001C6128">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1C6128" w:rsidRPr="005110F8" w:rsidRDefault="001C6128" w:rsidP="001C6128">
      <w:pPr>
        <w:pStyle w:val="rvps2"/>
        <w:spacing w:before="0" w:beforeAutospacing="0" w:after="0" w:afterAutospacing="0"/>
        <w:ind w:firstLine="567"/>
        <w:jc w:val="both"/>
        <w:rPr>
          <w:b/>
          <w:sz w:val="28"/>
          <w:szCs w:val="28"/>
        </w:rPr>
      </w:pPr>
      <w:bookmarkStart w:id="167" w:name="n1350"/>
      <w:bookmarkEnd w:id="167"/>
      <w:r w:rsidRPr="005110F8">
        <w:rPr>
          <w:b/>
          <w:sz w:val="28"/>
          <w:szCs w:val="28"/>
        </w:rPr>
        <w:t>7. Порядок сплати податку</w:t>
      </w:r>
    </w:p>
    <w:p w:rsidR="001C6128" w:rsidRPr="005110F8" w:rsidRDefault="001C6128" w:rsidP="001C6128">
      <w:pPr>
        <w:pStyle w:val="rvps2"/>
        <w:spacing w:before="0" w:beforeAutospacing="0" w:after="0" w:afterAutospacing="0"/>
        <w:ind w:firstLine="567"/>
        <w:jc w:val="both"/>
        <w:rPr>
          <w:sz w:val="28"/>
          <w:szCs w:val="28"/>
        </w:rPr>
      </w:pPr>
      <w:bookmarkStart w:id="168" w:name="n1351"/>
      <w:bookmarkEnd w:id="168"/>
      <w:r w:rsidRPr="005110F8">
        <w:rPr>
          <w:sz w:val="28"/>
          <w:szCs w:val="28"/>
        </w:rPr>
        <w:t>7.1. Податок сплачується за місцем реєстрації об’єктів оподаткування і зараховується до відповідного бюджету.</w:t>
      </w:r>
      <w:bookmarkStart w:id="169" w:name="n1352"/>
      <w:bookmarkEnd w:id="169"/>
    </w:p>
    <w:p w:rsidR="001C6128" w:rsidRPr="005110F8" w:rsidRDefault="001C6128" w:rsidP="001C6128">
      <w:pPr>
        <w:pStyle w:val="rvps2"/>
        <w:spacing w:before="0" w:beforeAutospacing="0" w:after="0" w:afterAutospacing="0"/>
        <w:ind w:firstLine="567"/>
        <w:jc w:val="both"/>
        <w:rPr>
          <w:sz w:val="28"/>
          <w:szCs w:val="28"/>
        </w:rPr>
      </w:pPr>
      <w:bookmarkStart w:id="170" w:name="n1353"/>
      <w:bookmarkEnd w:id="170"/>
      <w:r w:rsidRPr="005110F8">
        <w:rPr>
          <w:sz w:val="28"/>
          <w:szCs w:val="28"/>
        </w:rPr>
        <w:t>7.2. Транспортний податок сплачується:</w:t>
      </w:r>
    </w:p>
    <w:p w:rsidR="001C6128" w:rsidRPr="005110F8" w:rsidRDefault="001C6128" w:rsidP="001C6128">
      <w:pPr>
        <w:pStyle w:val="rvps2"/>
        <w:spacing w:before="0" w:beforeAutospacing="0" w:after="0" w:afterAutospacing="0"/>
        <w:ind w:firstLine="567"/>
        <w:jc w:val="both"/>
        <w:rPr>
          <w:sz w:val="28"/>
          <w:szCs w:val="28"/>
        </w:rPr>
      </w:pPr>
      <w:bookmarkStart w:id="171" w:name="n1354"/>
      <w:bookmarkEnd w:id="171"/>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1C6128" w:rsidRPr="005110F8" w:rsidRDefault="001C6128" w:rsidP="001C6128">
      <w:pPr>
        <w:pStyle w:val="rvps2"/>
        <w:spacing w:before="0" w:beforeAutospacing="0" w:after="0" w:afterAutospacing="0"/>
        <w:ind w:firstLine="567"/>
        <w:jc w:val="both"/>
        <w:rPr>
          <w:sz w:val="28"/>
          <w:szCs w:val="28"/>
        </w:rPr>
      </w:pPr>
      <w:bookmarkStart w:id="172" w:name="n1355"/>
      <w:bookmarkEnd w:id="172"/>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bookmarkStart w:id="173" w:name="n1356"/>
      <w:bookmarkEnd w:id="173"/>
    </w:p>
    <w:p w:rsidR="001C6128" w:rsidRPr="005110F8" w:rsidRDefault="001C6128" w:rsidP="001C6128">
      <w:pPr>
        <w:widowControl w:val="0"/>
        <w:autoSpaceDE w:val="0"/>
        <w:autoSpaceDN w:val="0"/>
        <w:adjustRightInd w:val="0"/>
        <w:spacing w:after="0" w:line="240" w:lineRule="auto"/>
        <w:ind w:firstLine="567"/>
        <w:jc w:val="both"/>
        <w:rPr>
          <w:rFonts w:ascii="Times New Roman" w:hAnsi="Times New Roman"/>
          <w:sz w:val="28"/>
          <w:szCs w:val="28"/>
        </w:rPr>
      </w:pPr>
    </w:p>
    <w:p w:rsidR="007C3EB2" w:rsidRPr="001C48E3" w:rsidRDefault="007C3EB2" w:rsidP="007C3EB2">
      <w:pPr>
        <w:spacing w:after="0"/>
        <w:rPr>
          <w:rFonts w:ascii="Times New Roman" w:hAnsi="Times New Roman"/>
          <w:sz w:val="28"/>
          <w:szCs w:val="28"/>
          <w:lang w:val="uk-UA"/>
        </w:rPr>
      </w:pPr>
      <w:r w:rsidRPr="001C48E3">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Л.М.Бондар</w:t>
      </w:r>
    </w:p>
    <w:p w:rsidR="001C6128" w:rsidRPr="00117E09" w:rsidRDefault="001C6128" w:rsidP="001C6128">
      <w:pPr>
        <w:jc w:val="center"/>
        <w:rPr>
          <w:sz w:val="24"/>
          <w:szCs w:val="24"/>
          <w:lang w:val="uk-UA"/>
        </w:rPr>
      </w:pPr>
    </w:p>
    <w:p w:rsidR="001C6128" w:rsidRDefault="001C6128" w:rsidP="001C6128">
      <w:pPr>
        <w:jc w:val="center"/>
        <w:rPr>
          <w:b/>
          <w:sz w:val="24"/>
          <w:szCs w:val="24"/>
          <w:lang w:val="uk-UA"/>
        </w:rPr>
      </w:pPr>
    </w:p>
    <w:p w:rsidR="001C6128" w:rsidRDefault="001C6128" w:rsidP="001C6128">
      <w:pPr>
        <w:jc w:val="center"/>
        <w:rPr>
          <w:b/>
          <w:sz w:val="24"/>
          <w:szCs w:val="24"/>
          <w:lang w:val="uk-UA"/>
        </w:rPr>
      </w:pPr>
    </w:p>
    <w:p w:rsidR="00CD6D65" w:rsidRDefault="00CD6D65" w:rsidP="00CD6D65">
      <w:pPr>
        <w:spacing w:after="0" w:line="240" w:lineRule="auto"/>
        <w:jc w:val="both"/>
        <w:rPr>
          <w:rFonts w:ascii="Times New Roman" w:hAnsi="Times New Roman"/>
          <w:sz w:val="28"/>
          <w:szCs w:val="28"/>
          <w:lang w:val="uk-UA"/>
        </w:rPr>
      </w:pPr>
    </w:p>
    <w:p w:rsidR="00CD6D65" w:rsidRPr="00117E09" w:rsidRDefault="00CD6D65" w:rsidP="00CD6D65">
      <w:pPr>
        <w:spacing w:after="0" w:line="240" w:lineRule="auto"/>
        <w:jc w:val="center"/>
        <w:rPr>
          <w:rFonts w:ascii="Times New Roman" w:hAnsi="Times New Roman"/>
          <w:b/>
          <w:sz w:val="28"/>
          <w:szCs w:val="28"/>
          <w:lang w:val="uk-UA"/>
        </w:rPr>
      </w:pPr>
    </w:p>
    <w:p w:rsidR="00B6003A" w:rsidRPr="00122ECD" w:rsidRDefault="00B6003A" w:rsidP="00B6003A">
      <w:pPr>
        <w:rPr>
          <w:b/>
          <w:sz w:val="28"/>
          <w:szCs w:val="28"/>
          <w:lang w:val="uk-UA"/>
        </w:rPr>
      </w:pPr>
    </w:p>
    <w:p w:rsidR="000D2EAE" w:rsidRDefault="000D2EAE" w:rsidP="000D2EAE">
      <w:pPr>
        <w:rPr>
          <w:sz w:val="28"/>
          <w:szCs w:val="28"/>
          <w:lang w:val="uk-UA"/>
        </w:rPr>
      </w:pPr>
    </w:p>
    <w:p w:rsidR="003975FC" w:rsidRDefault="003975FC" w:rsidP="00B6003A">
      <w:pPr>
        <w:spacing w:before="180" w:after="180"/>
        <w:ind w:left="75" w:right="75"/>
        <w:jc w:val="right"/>
        <w:rPr>
          <w:rFonts w:ascii="Times New Roman" w:hAnsi="Times New Roman" w:cs="Times New Roman"/>
          <w:bCs/>
          <w:sz w:val="24"/>
          <w:szCs w:val="24"/>
          <w:lang w:val="uk-UA"/>
        </w:rPr>
      </w:pPr>
    </w:p>
    <w:p w:rsidR="003975FC" w:rsidRDefault="003975FC" w:rsidP="00E66DAA">
      <w:pPr>
        <w:rPr>
          <w:rFonts w:ascii="Times New Roman" w:hAnsi="Times New Roman" w:cs="Times New Roman"/>
          <w:bCs/>
          <w:sz w:val="24"/>
          <w:szCs w:val="24"/>
          <w:lang w:val="uk-UA"/>
        </w:rPr>
      </w:pPr>
    </w:p>
    <w:p w:rsidR="003975FC" w:rsidRDefault="003975FC" w:rsidP="00B6003A">
      <w:pPr>
        <w:spacing w:before="180" w:after="180"/>
        <w:ind w:left="75" w:right="75"/>
        <w:jc w:val="right"/>
        <w:rPr>
          <w:rFonts w:ascii="Times New Roman" w:hAnsi="Times New Roman" w:cs="Times New Roman"/>
          <w:bCs/>
          <w:sz w:val="24"/>
          <w:szCs w:val="24"/>
          <w:lang w:val="uk-UA"/>
        </w:rPr>
      </w:pPr>
    </w:p>
    <w:p w:rsidR="003975FC" w:rsidRDefault="00E66DAA" w:rsidP="00E66DAA">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B6003A" w:rsidRPr="00C8163A" w:rsidRDefault="00B6003A" w:rsidP="00B6003A">
      <w:pPr>
        <w:spacing w:before="180" w:after="180"/>
        <w:ind w:left="75" w:right="75"/>
        <w:jc w:val="right"/>
        <w:rPr>
          <w:rFonts w:ascii="Times New Roman" w:hAnsi="Times New Roman" w:cs="Times New Roman"/>
          <w:bCs/>
          <w:sz w:val="24"/>
          <w:szCs w:val="24"/>
          <w:lang w:val="uk-UA"/>
        </w:rPr>
      </w:pPr>
      <w:r w:rsidRPr="00C8163A">
        <w:rPr>
          <w:rFonts w:ascii="Times New Roman" w:hAnsi="Times New Roman" w:cs="Times New Roman"/>
          <w:bCs/>
          <w:sz w:val="24"/>
          <w:szCs w:val="24"/>
          <w:lang w:val="uk-UA"/>
        </w:rPr>
        <w:lastRenderedPageBreak/>
        <w:t>Додаток № 3</w:t>
      </w:r>
    </w:p>
    <w:p w:rsidR="00B6003A" w:rsidRPr="00C8163A" w:rsidRDefault="00B6003A" w:rsidP="00B6003A">
      <w:pPr>
        <w:spacing w:after="150" w:line="240" w:lineRule="auto"/>
        <w:jc w:val="center"/>
        <w:rPr>
          <w:rFonts w:ascii="Times New Roman" w:eastAsia="Times New Roman" w:hAnsi="Times New Roman" w:cs="Times New Roman"/>
          <w:color w:val="333333"/>
          <w:sz w:val="28"/>
          <w:szCs w:val="28"/>
          <w:lang w:eastAsia="ru-RU"/>
        </w:rPr>
      </w:pPr>
      <w:r w:rsidRPr="00C8163A">
        <w:rPr>
          <w:rFonts w:ascii="Times New Roman" w:eastAsia="Times New Roman" w:hAnsi="Times New Roman" w:cs="Times New Roman"/>
          <w:b/>
          <w:bCs/>
          <w:color w:val="333333"/>
          <w:sz w:val="28"/>
          <w:szCs w:val="28"/>
          <w:lang w:eastAsia="ru-RU"/>
        </w:rPr>
        <w:t>ПОЛОЖЕННЯ</w:t>
      </w:r>
    </w:p>
    <w:p w:rsidR="00B6003A" w:rsidRPr="00C8163A" w:rsidRDefault="00B6003A" w:rsidP="00B6003A">
      <w:pPr>
        <w:spacing w:before="180" w:after="180"/>
        <w:ind w:right="75"/>
        <w:jc w:val="center"/>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  ОПОДАТКУВАННЯ ПЛАТОЮ ЗА</w:t>
      </w:r>
      <w:r>
        <w:rPr>
          <w:rFonts w:ascii="Times New Roman" w:eastAsia="Times New Roman" w:hAnsi="Times New Roman" w:cs="Times New Roman"/>
          <w:color w:val="333333"/>
          <w:sz w:val="28"/>
          <w:szCs w:val="28"/>
          <w:lang w:val="uk-UA" w:eastAsia="ru-RU"/>
        </w:rPr>
        <w:t xml:space="preserve"> </w:t>
      </w:r>
      <w:r w:rsidRPr="00C8163A">
        <w:rPr>
          <w:rFonts w:ascii="Times New Roman" w:eastAsia="Times New Roman" w:hAnsi="Times New Roman" w:cs="Times New Roman"/>
          <w:color w:val="333333"/>
          <w:sz w:val="28"/>
          <w:szCs w:val="28"/>
          <w:lang w:eastAsia="ru-RU"/>
        </w:rPr>
        <w:t>ЗЕМЛЮ</w:t>
      </w:r>
    </w:p>
    <w:p w:rsidR="00B6003A" w:rsidRPr="00C8163A" w:rsidRDefault="00B6003A" w:rsidP="00B6003A">
      <w:pPr>
        <w:spacing w:after="0"/>
        <w:jc w:val="both"/>
        <w:rPr>
          <w:rFonts w:ascii="Times New Roman" w:hAnsi="Times New Roman" w:cs="Times New Roman"/>
          <w:sz w:val="28"/>
          <w:szCs w:val="28"/>
        </w:rPr>
      </w:pPr>
      <w:r>
        <w:rPr>
          <w:sz w:val="28"/>
          <w:szCs w:val="28"/>
        </w:rPr>
        <w:t> </w:t>
      </w:r>
      <w:r w:rsidRPr="00C8163A">
        <w:rPr>
          <w:rFonts w:ascii="Times New Roman" w:hAnsi="Times New Roman" w:cs="Times New Roman"/>
          <w:b/>
          <w:sz w:val="28"/>
          <w:szCs w:val="28"/>
        </w:rPr>
        <w:t>1</w:t>
      </w:r>
      <w:r>
        <w:rPr>
          <w:rFonts w:ascii="Times New Roman" w:hAnsi="Times New Roman" w:cs="Times New Roman"/>
          <w:b/>
          <w:sz w:val="28"/>
          <w:szCs w:val="28"/>
          <w:lang w:val="uk-UA"/>
        </w:rPr>
        <w:t>.</w:t>
      </w:r>
      <w:r w:rsidRPr="00C8163A">
        <w:rPr>
          <w:rFonts w:ascii="Times New Roman" w:hAnsi="Times New Roman" w:cs="Times New Roman"/>
          <w:sz w:val="28"/>
          <w:szCs w:val="28"/>
        </w:rPr>
        <w:t xml:space="preserve"> Платниками податку є власники земельних ділянок та землекористувачі у межах  Довжицької  сільської ради.</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2.</w:t>
      </w:r>
      <w:r w:rsidRPr="00C8163A">
        <w:rPr>
          <w:rFonts w:ascii="Times New Roman" w:hAnsi="Times New Roman" w:cs="Times New Roman"/>
          <w:sz w:val="28"/>
          <w:szCs w:val="28"/>
        </w:rPr>
        <w:t xml:space="preserve"> Довжицька  сільська рада встановлює ставки плати за землю та пільги щодо земельного податку, що сплачується на території села.</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До 25 грудня року, що передує звітному, рішення сільської ради щодо ставок земельного податку та наданих пільг зі сплати земельного податку юридичним та/або фізичним особам подаються відповідному контролюючому органу за місцезнаходженням земельної ділянки.</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3.</w:t>
      </w:r>
      <w:r w:rsidRPr="00C8163A">
        <w:rPr>
          <w:rFonts w:ascii="Times New Roman" w:hAnsi="Times New Roman" w:cs="Times New Roman"/>
          <w:sz w:val="28"/>
          <w:szCs w:val="28"/>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Ця норма не поширюється на бюджетні установи лише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4.</w:t>
      </w:r>
      <w:r w:rsidRPr="00C8163A">
        <w:rPr>
          <w:rFonts w:ascii="Times New Roman" w:hAnsi="Times New Roman" w:cs="Times New Roman"/>
          <w:sz w:val="28"/>
          <w:szCs w:val="28"/>
        </w:rPr>
        <w:t xml:space="preserve"> Об’єктами оподаткування є земельні ділянки, які перебувають у власності або користуванні.</w:t>
      </w:r>
    </w:p>
    <w:p w:rsidR="00B6003A" w:rsidRPr="00B14195" w:rsidRDefault="00B6003A" w:rsidP="00B6003A">
      <w:pPr>
        <w:spacing w:after="0"/>
        <w:rPr>
          <w:rFonts w:ascii="Times New Roman" w:hAnsi="Times New Roman" w:cs="Times New Roman"/>
          <w:sz w:val="28"/>
          <w:szCs w:val="28"/>
          <w:lang w:val="uk-UA"/>
        </w:rPr>
      </w:pPr>
      <w:r>
        <w:rPr>
          <w:rFonts w:ascii="Times New Roman" w:hAnsi="Times New Roman" w:cs="Times New Roman"/>
          <w:b/>
          <w:sz w:val="28"/>
          <w:szCs w:val="28"/>
          <w:lang w:val="uk-UA"/>
        </w:rPr>
        <w:t>5</w:t>
      </w:r>
      <w:r w:rsidRPr="00B14195">
        <w:rPr>
          <w:rFonts w:ascii="Times New Roman" w:hAnsi="Times New Roman" w:cs="Times New Roman"/>
          <w:sz w:val="28"/>
          <w:szCs w:val="28"/>
          <w:lang w:val="uk-UA"/>
        </w:rPr>
        <w:t xml:space="preserve">. Базою оподаткування є: </w:t>
      </w:r>
    </w:p>
    <w:p w:rsidR="00B6003A" w:rsidRPr="00B14195" w:rsidRDefault="00B6003A" w:rsidP="00B6003A">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Pr="00B14195">
        <w:rPr>
          <w:rFonts w:ascii="Times New Roman" w:hAnsi="Times New Roman" w:cs="Times New Roman"/>
          <w:sz w:val="28"/>
          <w:szCs w:val="28"/>
          <w:lang w:val="uk-UA"/>
        </w:rPr>
        <w:t xml:space="preserve">.1.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B6003A" w:rsidRPr="00B14195" w:rsidRDefault="00B6003A" w:rsidP="00B6003A">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Pr="00B14195">
        <w:rPr>
          <w:rFonts w:ascii="Times New Roman" w:hAnsi="Times New Roman" w:cs="Times New Roman"/>
          <w:sz w:val="28"/>
          <w:szCs w:val="28"/>
          <w:lang w:val="uk-UA"/>
        </w:rPr>
        <w:t xml:space="preserve">.2. площа земельних ділянок, нормативну грошову оцінку яких не проведено. </w:t>
      </w:r>
    </w:p>
    <w:p w:rsidR="00B6003A" w:rsidRPr="00B14195" w:rsidRDefault="00B6003A" w:rsidP="00B6003A">
      <w:pPr>
        <w:spacing w:after="0"/>
        <w:rPr>
          <w:rFonts w:ascii="Times New Roman" w:hAnsi="Times New Roman" w:cs="Times New Roman"/>
          <w:sz w:val="28"/>
          <w:szCs w:val="28"/>
          <w:lang w:val="uk-UA"/>
        </w:rPr>
      </w:pPr>
    </w:p>
    <w:p w:rsidR="00B6003A" w:rsidRDefault="00B6003A" w:rsidP="00B600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6.</w:t>
      </w:r>
      <w:r w:rsidRPr="00C8163A">
        <w:rPr>
          <w:rFonts w:ascii="Times New Roman" w:hAnsi="Times New Roman" w:cs="Times New Roman"/>
          <w:b/>
          <w:sz w:val="28"/>
          <w:szCs w:val="28"/>
        </w:rPr>
        <w:t xml:space="preserve"> Ставки земельного податку</w:t>
      </w:r>
    </w:p>
    <w:p w:rsidR="00B6003A" w:rsidRPr="00C8163A" w:rsidRDefault="00B6003A" w:rsidP="00B6003A">
      <w:pPr>
        <w:spacing w:after="0"/>
        <w:jc w:val="both"/>
        <w:rPr>
          <w:rFonts w:ascii="Times New Roman" w:hAnsi="Times New Roman" w:cs="Times New Roman"/>
          <w:b/>
          <w:sz w:val="28"/>
          <w:szCs w:val="28"/>
        </w:rPr>
      </w:pPr>
      <w:r>
        <w:rPr>
          <w:rFonts w:ascii="Times New Roman" w:hAnsi="Times New Roman" w:cs="Times New Roman"/>
          <w:b/>
          <w:sz w:val="28"/>
          <w:szCs w:val="28"/>
          <w:lang w:val="uk-UA"/>
        </w:rPr>
        <w:t>6.</w:t>
      </w:r>
      <w:r w:rsidRPr="00C8163A">
        <w:rPr>
          <w:rFonts w:ascii="Times New Roman" w:hAnsi="Times New Roman" w:cs="Times New Roman"/>
          <w:sz w:val="28"/>
          <w:szCs w:val="28"/>
        </w:rPr>
        <w:t xml:space="preserve">1 Ставка податку за земельні ділянки, нормативну грошову оцінку яких проведено встановлюється з урахуванням коефіцієнта індексації за 2017 рік, у розмірі: </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0 ,04 відсотка від їх нормативної грошової оцінки для житлової забудови;</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lastRenderedPageBreak/>
        <w:t>0,3 відсотка від їх нормативної грошової оцінки для сільськогосподарських угідь (рілля) та земель загального користування.</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6</w:t>
      </w:r>
      <w:r w:rsidRPr="00C8163A">
        <w:rPr>
          <w:rFonts w:ascii="Times New Roman" w:hAnsi="Times New Roman" w:cs="Times New Roman"/>
          <w:b/>
          <w:sz w:val="28"/>
          <w:szCs w:val="28"/>
        </w:rPr>
        <w:t>.2</w:t>
      </w:r>
      <w:r w:rsidRPr="00C8163A">
        <w:rPr>
          <w:rFonts w:ascii="Times New Roman" w:hAnsi="Times New Roman" w:cs="Times New Roman"/>
          <w:sz w:val="28"/>
          <w:szCs w:val="28"/>
        </w:rPr>
        <w:t xml:space="preserve"> Ставка податку встановлюється у розмірі 1 відсотка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B6003A" w:rsidRDefault="00B6003A" w:rsidP="00B6003A">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Pr="00C8163A">
        <w:rPr>
          <w:rFonts w:ascii="Times New Roman" w:hAnsi="Times New Roman" w:cs="Times New Roman"/>
          <w:b/>
          <w:sz w:val="28"/>
          <w:szCs w:val="28"/>
        </w:rPr>
        <w:t xml:space="preserve">.3 </w:t>
      </w:r>
      <w:r>
        <w:rPr>
          <w:rFonts w:ascii="Times New Roman" w:hAnsi="Times New Roman" w:cs="Times New Roman"/>
          <w:b/>
          <w:sz w:val="28"/>
          <w:szCs w:val="28"/>
          <w:lang w:val="uk-UA"/>
        </w:rPr>
        <w:t>С</w:t>
      </w:r>
      <w:r>
        <w:rPr>
          <w:rFonts w:ascii="Times New Roman" w:hAnsi="Times New Roman" w:cs="Times New Roman"/>
          <w:sz w:val="28"/>
          <w:szCs w:val="28"/>
        </w:rPr>
        <w:t>тав</w:t>
      </w:r>
      <w:r>
        <w:rPr>
          <w:rFonts w:ascii="Times New Roman" w:hAnsi="Times New Roman" w:cs="Times New Roman"/>
          <w:sz w:val="28"/>
          <w:szCs w:val="28"/>
          <w:lang w:val="uk-UA"/>
        </w:rPr>
        <w:t>ка</w:t>
      </w:r>
      <w:r w:rsidRPr="00C8163A">
        <w:rPr>
          <w:rFonts w:ascii="Times New Roman" w:hAnsi="Times New Roman" w:cs="Times New Roman"/>
          <w:sz w:val="28"/>
          <w:szCs w:val="28"/>
        </w:rPr>
        <w:t xml:space="preserve"> земельного податку для громадян, яким виділені в натурі земельні паї і приєднані до земельних ділянок для ведення 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та земельні ділянки для ведення особистого селянськогогосподарства, </w:t>
      </w:r>
      <w:r w:rsidRPr="00C8163A">
        <w:rPr>
          <w:rFonts w:ascii="Times New Roman" w:hAnsi="Times New Roman" w:cs="Times New Roman"/>
          <w:sz w:val="28"/>
          <w:szCs w:val="28"/>
        </w:rPr>
        <w:t>грошова оцінка земельних ділянок</w:t>
      </w:r>
      <w:r>
        <w:rPr>
          <w:rFonts w:ascii="Times New Roman" w:hAnsi="Times New Roman" w:cs="Times New Roman"/>
          <w:sz w:val="28"/>
          <w:szCs w:val="28"/>
          <w:lang w:val="uk-UA"/>
        </w:rPr>
        <w:t>, яких не проведена</w:t>
      </w:r>
      <w:r w:rsidRPr="00C8163A">
        <w:rPr>
          <w:rFonts w:ascii="Times New Roman" w:hAnsi="Times New Roman" w:cs="Times New Roman"/>
          <w:sz w:val="28"/>
          <w:szCs w:val="28"/>
        </w:rPr>
        <w:t>, встанов</w:t>
      </w:r>
      <w:r>
        <w:rPr>
          <w:rFonts w:ascii="Times New Roman" w:hAnsi="Times New Roman" w:cs="Times New Roman"/>
          <w:sz w:val="28"/>
          <w:szCs w:val="28"/>
          <w:lang w:val="uk-UA"/>
        </w:rPr>
        <w:t xml:space="preserve">люється 0,3% </w:t>
      </w:r>
      <w:r w:rsidRPr="00C8163A">
        <w:rPr>
          <w:rFonts w:ascii="Times New Roman" w:hAnsi="Times New Roman" w:cs="Times New Roman"/>
          <w:sz w:val="28"/>
          <w:szCs w:val="28"/>
        </w:rPr>
        <w:t>за 1 га, враховуючи нормативно-грошову оцінку</w:t>
      </w:r>
      <w:r>
        <w:rPr>
          <w:rFonts w:ascii="Times New Roman" w:hAnsi="Times New Roman" w:cs="Times New Roman"/>
          <w:sz w:val="28"/>
          <w:szCs w:val="28"/>
        </w:rPr>
        <w:t xml:space="preserve"> одиниці площі ріллі по області</w:t>
      </w:r>
      <w:r>
        <w:rPr>
          <w:rFonts w:ascii="Times New Roman" w:hAnsi="Times New Roman" w:cs="Times New Roman"/>
          <w:sz w:val="28"/>
          <w:szCs w:val="28"/>
          <w:lang w:val="uk-UA"/>
        </w:rPr>
        <w:t>.</w:t>
      </w:r>
    </w:p>
    <w:p w:rsidR="00B6003A" w:rsidRPr="00B14195" w:rsidRDefault="00B6003A" w:rsidP="00B6003A">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Pr="00B14195">
        <w:rPr>
          <w:rFonts w:ascii="Times New Roman" w:hAnsi="Times New Roman" w:cs="Times New Roman"/>
          <w:b/>
          <w:sz w:val="28"/>
          <w:szCs w:val="28"/>
        </w:rPr>
        <w:t>.</w:t>
      </w:r>
      <w:r w:rsidRPr="00B14195">
        <w:rPr>
          <w:rFonts w:ascii="Times New Roman" w:hAnsi="Times New Roman" w:cs="Times New Roman"/>
          <w:b/>
          <w:sz w:val="28"/>
          <w:szCs w:val="28"/>
          <w:lang w:val="uk-UA"/>
        </w:rPr>
        <w:t>4</w:t>
      </w:r>
      <w:r w:rsidRPr="00B14195">
        <w:rPr>
          <w:rFonts w:ascii="Times New Roman" w:hAnsi="Times New Roman" w:cs="Times New Roman"/>
          <w:sz w:val="28"/>
          <w:szCs w:val="28"/>
        </w:rPr>
        <w:t xml:space="preserve">Ставки податку за земельні ділянки, розташовані в межах населених </w:t>
      </w:r>
      <w:r>
        <w:rPr>
          <w:rFonts w:ascii="Times New Roman" w:hAnsi="Times New Roman" w:cs="Times New Roman"/>
          <w:sz w:val="28"/>
          <w:szCs w:val="28"/>
        </w:rPr>
        <w:t xml:space="preserve"> </w:t>
      </w:r>
      <w:r w:rsidRPr="00B14195">
        <w:rPr>
          <w:rFonts w:ascii="Times New Roman" w:hAnsi="Times New Roman" w:cs="Times New Roman"/>
          <w:sz w:val="28"/>
          <w:szCs w:val="28"/>
        </w:rPr>
        <w:t xml:space="preserve">пунктів, нормативну грошову оцінку яких не проведено </w:t>
      </w:r>
    </w:p>
    <w:tbl>
      <w:tblPr>
        <w:tblW w:w="4934" w:type="pct"/>
        <w:tblInd w:w="108" w:type="dxa"/>
        <w:tblLook w:val="01E0" w:firstRow="1" w:lastRow="1" w:firstColumn="1" w:lastColumn="1" w:noHBand="0" w:noVBand="0"/>
      </w:tblPr>
      <w:tblGrid>
        <w:gridCol w:w="5432"/>
        <w:gridCol w:w="4293"/>
      </w:tblGrid>
      <w:tr w:rsidR="00B6003A" w:rsidRPr="00AD118F" w:rsidTr="00B6003A">
        <w:tc>
          <w:tcPr>
            <w:tcW w:w="2793" w:type="pct"/>
            <w:tcBorders>
              <w:top w:val="single" w:sz="4" w:space="0" w:color="auto"/>
              <w:left w:val="single" w:sz="4" w:space="0" w:color="auto"/>
              <w:bottom w:val="single" w:sz="4" w:space="0" w:color="auto"/>
              <w:right w:val="single" w:sz="4" w:space="0" w:color="auto"/>
            </w:tcBorders>
            <w:vAlign w:val="center"/>
            <w:hideMark/>
          </w:tcPr>
          <w:p w:rsidR="00B6003A" w:rsidRPr="00AD118F" w:rsidRDefault="00B6003A" w:rsidP="00B6003A">
            <w:pPr>
              <w:ind w:left="-1080" w:firstLine="1080"/>
              <w:jc w:val="center"/>
              <w:rPr>
                <w:rFonts w:ascii="Times New Roman" w:hAnsi="Times New Roman" w:cs="Times New Roman"/>
                <w:sz w:val="28"/>
                <w:szCs w:val="28"/>
              </w:rPr>
            </w:pPr>
            <w:r w:rsidRPr="00AD118F">
              <w:rPr>
                <w:rFonts w:ascii="Times New Roman" w:hAnsi="Times New Roman" w:cs="Times New Roman"/>
                <w:sz w:val="28"/>
                <w:szCs w:val="28"/>
              </w:rPr>
              <w:t>Групи населених пунктів з чисельністю населення, тис.осіб</w:t>
            </w:r>
          </w:p>
        </w:tc>
        <w:tc>
          <w:tcPr>
            <w:tcW w:w="2207" w:type="pct"/>
            <w:tcBorders>
              <w:top w:val="single" w:sz="4" w:space="0" w:color="auto"/>
              <w:left w:val="single" w:sz="4" w:space="0" w:color="auto"/>
              <w:bottom w:val="single" w:sz="4" w:space="0" w:color="auto"/>
              <w:right w:val="single" w:sz="4" w:space="0" w:color="auto"/>
            </w:tcBorders>
            <w:vAlign w:val="center"/>
            <w:hideMark/>
          </w:tcPr>
          <w:p w:rsidR="00B6003A" w:rsidRPr="00AD118F" w:rsidRDefault="00B6003A" w:rsidP="00B6003A">
            <w:pPr>
              <w:ind w:left="-1080" w:firstLine="1080"/>
              <w:jc w:val="center"/>
              <w:rPr>
                <w:rFonts w:ascii="Times New Roman" w:hAnsi="Times New Roman" w:cs="Times New Roman"/>
                <w:sz w:val="28"/>
                <w:szCs w:val="28"/>
              </w:rPr>
            </w:pPr>
            <w:r w:rsidRPr="00AD118F">
              <w:rPr>
                <w:rFonts w:ascii="Times New Roman" w:hAnsi="Times New Roman" w:cs="Times New Roman"/>
                <w:sz w:val="28"/>
                <w:szCs w:val="28"/>
              </w:rPr>
              <w:t xml:space="preserve">Ставка податку, гривень за </w:t>
            </w:r>
            <w:smartTag w:uri="urn:schemas-microsoft-com:office:smarttags" w:element="metricconverter">
              <w:smartTagPr>
                <w:attr w:name="ProductID" w:val="1 кв. метр"/>
              </w:smartTagPr>
              <w:r w:rsidRPr="00AD118F">
                <w:rPr>
                  <w:rFonts w:ascii="Times New Roman" w:hAnsi="Times New Roman" w:cs="Times New Roman"/>
                  <w:sz w:val="28"/>
                  <w:szCs w:val="28"/>
                </w:rPr>
                <w:t>1 кв. метр</w:t>
              </w:r>
            </w:smartTag>
          </w:p>
        </w:tc>
      </w:tr>
      <w:tr w:rsidR="00B6003A" w:rsidRPr="00AD118F" w:rsidTr="00B6003A">
        <w:tc>
          <w:tcPr>
            <w:tcW w:w="2793" w:type="pct"/>
            <w:tcBorders>
              <w:top w:val="single" w:sz="4" w:space="0" w:color="auto"/>
              <w:left w:val="single" w:sz="4" w:space="0" w:color="auto"/>
              <w:bottom w:val="single" w:sz="4" w:space="0" w:color="auto"/>
              <w:right w:val="single" w:sz="4" w:space="0" w:color="auto"/>
            </w:tcBorders>
            <w:vAlign w:val="center"/>
            <w:hideMark/>
          </w:tcPr>
          <w:p w:rsidR="00B6003A" w:rsidRPr="00AD118F" w:rsidRDefault="00B6003A" w:rsidP="00B6003A">
            <w:pPr>
              <w:ind w:left="-1080" w:firstLine="1080"/>
              <w:jc w:val="center"/>
              <w:rPr>
                <w:rFonts w:ascii="Times New Roman" w:hAnsi="Times New Roman" w:cs="Times New Roman"/>
                <w:sz w:val="28"/>
                <w:szCs w:val="28"/>
              </w:rPr>
            </w:pPr>
            <w:r w:rsidRPr="00AD118F">
              <w:rPr>
                <w:rFonts w:ascii="Times New Roman" w:hAnsi="Times New Roman" w:cs="Times New Roman"/>
                <w:sz w:val="28"/>
                <w:szCs w:val="28"/>
              </w:rPr>
              <w:t>До 3</w:t>
            </w:r>
          </w:p>
        </w:tc>
        <w:tc>
          <w:tcPr>
            <w:tcW w:w="2207" w:type="pct"/>
            <w:tcBorders>
              <w:top w:val="single" w:sz="4" w:space="0" w:color="auto"/>
              <w:left w:val="single" w:sz="4" w:space="0" w:color="auto"/>
              <w:bottom w:val="single" w:sz="4" w:space="0" w:color="auto"/>
              <w:right w:val="single" w:sz="4" w:space="0" w:color="auto"/>
            </w:tcBorders>
            <w:vAlign w:val="center"/>
            <w:hideMark/>
          </w:tcPr>
          <w:p w:rsidR="00B6003A" w:rsidRPr="00AD118F" w:rsidRDefault="00B6003A" w:rsidP="00B6003A">
            <w:pPr>
              <w:ind w:left="-1080" w:firstLine="1080"/>
              <w:jc w:val="center"/>
              <w:rPr>
                <w:rFonts w:ascii="Times New Roman" w:hAnsi="Times New Roman" w:cs="Times New Roman"/>
                <w:sz w:val="28"/>
                <w:szCs w:val="28"/>
              </w:rPr>
            </w:pPr>
            <w:r w:rsidRPr="00AD118F">
              <w:rPr>
                <w:rFonts w:ascii="Times New Roman" w:hAnsi="Times New Roman" w:cs="Times New Roman"/>
                <w:sz w:val="28"/>
                <w:szCs w:val="28"/>
              </w:rPr>
              <w:t>0,3</w:t>
            </w:r>
          </w:p>
        </w:tc>
      </w:tr>
      <w:tr w:rsidR="00B6003A" w:rsidRPr="00AD118F" w:rsidTr="00B6003A">
        <w:tc>
          <w:tcPr>
            <w:tcW w:w="2793" w:type="pct"/>
            <w:tcBorders>
              <w:top w:val="single" w:sz="4" w:space="0" w:color="auto"/>
              <w:left w:val="single" w:sz="4" w:space="0" w:color="auto"/>
              <w:bottom w:val="single" w:sz="4" w:space="0" w:color="auto"/>
              <w:right w:val="single" w:sz="4" w:space="0" w:color="auto"/>
            </w:tcBorders>
            <w:vAlign w:val="center"/>
            <w:hideMark/>
          </w:tcPr>
          <w:p w:rsidR="00B6003A" w:rsidRPr="00AD118F" w:rsidRDefault="00B6003A" w:rsidP="00B6003A">
            <w:pPr>
              <w:ind w:left="-1080" w:firstLine="1080"/>
              <w:jc w:val="center"/>
              <w:rPr>
                <w:rFonts w:ascii="Times New Roman" w:hAnsi="Times New Roman" w:cs="Times New Roman"/>
                <w:sz w:val="28"/>
                <w:szCs w:val="28"/>
              </w:rPr>
            </w:pPr>
            <w:r w:rsidRPr="00AD118F">
              <w:rPr>
                <w:rFonts w:ascii="Times New Roman" w:hAnsi="Times New Roman" w:cs="Times New Roman"/>
                <w:sz w:val="28"/>
                <w:szCs w:val="28"/>
              </w:rPr>
              <w:t>Від 3 до 10</w:t>
            </w:r>
          </w:p>
        </w:tc>
        <w:tc>
          <w:tcPr>
            <w:tcW w:w="2207" w:type="pct"/>
            <w:tcBorders>
              <w:top w:val="single" w:sz="4" w:space="0" w:color="auto"/>
              <w:left w:val="single" w:sz="4" w:space="0" w:color="auto"/>
              <w:bottom w:val="single" w:sz="4" w:space="0" w:color="auto"/>
              <w:right w:val="single" w:sz="4" w:space="0" w:color="auto"/>
            </w:tcBorders>
            <w:vAlign w:val="center"/>
            <w:hideMark/>
          </w:tcPr>
          <w:p w:rsidR="00B6003A" w:rsidRPr="00AD118F" w:rsidRDefault="00B6003A" w:rsidP="00B6003A">
            <w:pPr>
              <w:ind w:left="-1080" w:firstLine="1080"/>
              <w:jc w:val="center"/>
              <w:rPr>
                <w:rFonts w:ascii="Times New Roman" w:hAnsi="Times New Roman" w:cs="Times New Roman"/>
                <w:sz w:val="28"/>
                <w:szCs w:val="28"/>
              </w:rPr>
            </w:pPr>
            <w:r w:rsidRPr="00AD118F">
              <w:rPr>
                <w:rFonts w:ascii="Times New Roman" w:hAnsi="Times New Roman" w:cs="Times New Roman"/>
                <w:sz w:val="28"/>
                <w:szCs w:val="28"/>
              </w:rPr>
              <w:t>0,61</w:t>
            </w:r>
          </w:p>
        </w:tc>
      </w:tr>
    </w:tbl>
    <w:p w:rsidR="00B6003A" w:rsidRPr="00B14195"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6.5</w:t>
      </w:r>
      <w:r w:rsidRPr="00B14195">
        <w:rPr>
          <w:rFonts w:ascii="Times New Roman" w:hAnsi="Times New Roman" w:cs="Times New Roman"/>
          <w:b/>
          <w:sz w:val="28"/>
          <w:szCs w:val="28"/>
        </w:rPr>
        <w:t>.</w:t>
      </w:r>
      <w:r w:rsidRPr="00B14195">
        <w:rPr>
          <w:rFonts w:ascii="Times New Roman" w:hAnsi="Times New Roman" w:cs="Times New Roman"/>
          <w:sz w:val="28"/>
          <w:szCs w:val="28"/>
        </w:rPr>
        <w:t>Ставки податку за земельні ділянки несільськогосподарських угідь, розташовані за межами населених пунктів, нормативну грошову оцінку яких не проведено:</w:t>
      </w:r>
    </w:p>
    <w:p w:rsidR="00B6003A" w:rsidRPr="00B14195"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6.5</w:t>
      </w:r>
      <w:r w:rsidRPr="00B14195">
        <w:rPr>
          <w:rFonts w:ascii="Times New Roman" w:hAnsi="Times New Roman" w:cs="Times New Roman"/>
          <w:b/>
          <w:sz w:val="28"/>
          <w:szCs w:val="28"/>
        </w:rPr>
        <w:t>.</w:t>
      </w:r>
      <w:r w:rsidRPr="00B14195">
        <w:rPr>
          <w:rFonts w:ascii="Times New Roman" w:hAnsi="Times New Roman" w:cs="Times New Roman"/>
          <w:b/>
          <w:sz w:val="28"/>
          <w:szCs w:val="28"/>
          <w:lang w:val="uk-UA"/>
        </w:rPr>
        <w:t>1</w:t>
      </w:r>
      <w:r w:rsidRPr="00B14195">
        <w:rPr>
          <w:rFonts w:ascii="Times New Roman" w:hAnsi="Times New Roman" w:cs="Times New Roman"/>
          <w:sz w:val="28"/>
          <w:szCs w:val="28"/>
        </w:rPr>
        <w:t xml:space="preserve"> Ставка податку за один гектар несільськогосподарських угідь, зайнятих господарськими будівлями (спорудами), встановлюється у розмірі 5 відсотків від нормативної грошової оцінки одиниці площі ріллі по області. </w:t>
      </w:r>
    </w:p>
    <w:p w:rsidR="00B6003A" w:rsidRDefault="00B6003A" w:rsidP="00B6003A">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Pr="00B14195">
        <w:rPr>
          <w:rFonts w:ascii="Times New Roman" w:hAnsi="Times New Roman" w:cs="Times New Roman"/>
          <w:b/>
          <w:sz w:val="28"/>
          <w:szCs w:val="28"/>
          <w:lang w:val="uk-UA"/>
        </w:rPr>
        <w:t>.</w:t>
      </w:r>
      <w:r>
        <w:rPr>
          <w:rFonts w:ascii="Times New Roman" w:hAnsi="Times New Roman" w:cs="Times New Roman"/>
          <w:b/>
          <w:sz w:val="28"/>
          <w:szCs w:val="28"/>
          <w:lang w:val="uk-UA"/>
        </w:rPr>
        <w:t>6</w:t>
      </w:r>
      <w:r w:rsidRPr="00B14195">
        <w:rPr>
          <w:rFonts w:ascii="Times New Roman" w:hAnsi="Times New Roman" w:cs="Times New Roman"/>
          <w:b/>
          <w:sz w:val="28"/>
          <w:szCs w:val="28"/>
        </w:rPr>
        <w:t>.</w:t>
      </w:r>
      <w:r w:rsidRPr="00B14195">
        <w:rPr>
          <w:rFonts w:ascii="Times New Roman" w:hAnsi="Times New Roman" w:cs="Times New Roman"/>
          <w:sz w:val="28"/>
          <w:szCs w:val="28"/>
        </w:rPr>
        <w:t>Ставки податку за земельні ділянки, надані підприємствам     промисловості, транспорту, зв'язку, енергетики, оборони, розташовані за   межами населених пунктів нормативну грошову оцінку яких не проведено</w:t>
      </w:r>
      <w:r>
        <w:rPr>
          <w:rFonts w:ascii="Times New Roman" w:hAnsi="Times New Roman" w:cs="Times New Roman"/>
          <w:sz w:val="28"/>
          <w:szCs w:val="28"/>
          <w:lang w:val="uk-UA"/>
        </w:rPr>
        <w:t>:</w:t>
      </w:r>
      <w:r w:rsidRPr="00B14195">
        <w:rPr>
          <w:rFonts w:ascii="Times New Roman" w:hAnsi="Times New Roman" w:cs="Times New Roman"/>
          <w:sz w:val="28"/>
          <w:szCs w:val="28"/>
        </w:rPr>
        <w:t xml:space="preserve"> </w:t>
      </w:r>
    </w:p>
    <w:p w:rsidR="00B6003A" w:rsidRPr="0081384F" w:rsidRDefault="00B6003A" w:rsidP="00B6003A">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6.6</w:t>
      </w:r>
      <w:r w:rsidRPr="00B14195">
        <w:rPr>
          <w:rFonts w:ascii="Times New Roman" w:hAnsi="Times New Roman" w:cs="Times New Roman"/>
          <w:b/>
          <w:sz w:val="28"/>
          <w:szCs w:val="28"/>
          <w:lang w:val="uk-UA"/>
        </w:rPr>
        <w:t>.1.</w:t>
      </w:r>
      <w:r w:rsidRPr="00B14195">
        <w:rPr>
          <w:rFonts w:ascii="Times New Roman" w:hAnsi="Times New Roman" w:cs="Times New Roman"/>
          <w:sz w:val="28"/>
          <w:szCs w:val="28"/>
          <w:lang w:val="uk-UA"/>
        </w:rPr>
        <w:t xml:space="preserve"> Ставка податку за земельні ділянки, надані підприємствам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від нормативної грошової оцінки одиниці площі ріллі по області. </w:t>
      </w:r>
    </w:p>
    <w:p w:rsidR="00B6003A" w:rsidRPr="00B14195" w:rsidRDefault="00B6003A" w:rsidP="00B6003A">
      <w:pPr>
        <w:spacing w:after="0"/>
        <w:jc w:val="both"/>
        <w:rPr>
          <w:rFonts w:ascii="Times New Roman" w:hAnsi="Times New Roman" w:cs="Times New Roman"/>
          <w:b/>
          <w:sz w:val="28"/>
          <w:szCs w:val="28"/>
          <w:lang w:val="uk-UA"/>
        </w:rPr>
      </w:pPr>
    </w:p>
    <w:p w:rsidR="00AD118F" w:rsidRDefault="00AD118F" w:rsidP="00B6003A">
      <w:pPr>
        <w:spacing w:after="0"/>
        <w:rPr>
          <w:rFonts w:ascii="Times New Roman" w:hAnsi="Times New Roman" w:cs="Times New Roman"/>
          <w:b/>
          <w:sz w:val="28"/>
          <w:szCs w:val="28"/>
          <w:lang w:val="uk-UA"/>
        </w:rPr>
      </w:pPr>
    </w:p>
    <w:p w:rsidR="00AD118F" w:rsidRDefault="00AD118F" w:rsidP="00B6003A">
      <w:pPr>
        <w:spacing w:after="0"/>
        <w:rPr>
          <w:rFonts w:ascii="Times New Roman" w:hAnsi="Times New Roman" w:cs="Times New Roman"/>
          <w:b/>
          <w:sz w:val="28"/>
          <w:szCs w:val="28"/>
          <w:lang w:val="uk-UA"/>
        </w:rPr>
      </w:pPr>
    </w:p>
    <w:p w:rsidR="00B6003A" w:rsidRPr="00C8163A" w:rsidRDefault="00B6003A" w:rsidP="00B6003A">
      <w:pPr>
        <w:spacing w:after="0"/>
        <w:rPr>
          <w:rFonts w:ascii="Times New Roman" w:hAnsi="Times New Roman" w:cs="Times New Roman"/>
          <w:b/>
          <w:sz w:val="28"/>
          <w:szCs w:val="28"/>
        </w:rPr>
      </w:pPr>
      <w:r>
        <w:rPr>
          <w:rFonts w:ascii="Times New Roman" w:hAnsi="Times New Roman" w:cs="Times New Roman"/>
          <w:b/>
          <w:sz w:val="28"/>
          <w:szCs w:val="28"/>
          <w:lang w:val="uk-UA"/>
        </w:rPr>
        <w:lastRenderedPageBreak/>
        <w:t>7.</w:t>
      </w:r>
      <w:r w:rsidRPr="00C8163A">
        <w:rPr>
          <w:rFonts w:ascii="Times New Roman" w:hAnsi="Times New Roman" w:cs="Times New Roman"/>
          <w:b/>
          <w:sz w:val="28"/>
          <w:szCs w:val="28"/>
        </w:rPr>
        <w:t>Пільги на земельний податок</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1</w:t>
      </w:r>
      <w:r w:rsidRPr="00C8163A">
        <w:rPr>
          <w:rFonts w:ascii="Times New Roman" w:hAnsi="Times New Roman" w:cs="Times New Roman"/>
          <w:sz w:val="28"/>
          <w:szCs w:val="28"/>
        </w:rPr>
        <w:t xml:space="preserve"> Від сплати земельного податку звільняються наступні категорії фізичних осіб:</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інваліди першої і другої групи;</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фізичні особи, які виховують трьох і більше дітей віком до 18 років;</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пенсіонери (за віком);</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ветерани війни та особи, на яких поширюється дія Закону України “Про статус ветеранів війни, гарантії їх соціального захисту”;</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учасники Антитерористичної операції;</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фізичні особи, визнані законом особами, які постраждали внаслідок Чорнобильської катастрофи.</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ведення особистого селянського господарства - у розмірі не більш як 2 гектари;</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будівництва та обслуговування житлового будинку, господарських будівель і споруд (присадибна ділянка) – не більш як 0,25 гектара;</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індивідуального дачного будівництва – не більш як 0,10 гектара;</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будівництва індивідуальних гаражів – не більш як 0,01 гектара;</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ведення садівництва – не більш як 0,12 гектара.</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xml:space="preserve">Від сплати податку звільняються на період дії  єдиного податку четвертої групи власники земельних ділянок та землекористувачі за умови передачі </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земельних ділянок  в оренду платнику єдиного податку четвертої групи.</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2</w:t>
      </w:r>
      <w:r w:rsidRPr="00C8163A">
        <w:rPr>
          <w:rFonts w:ascii="Times New Roman" w:hAnsi="Times New Roman" w:cs="Times New Roman"/>
          <w:sz w:val="28"/>
          <w:szCs w:val="28"/>
        </w:rPr>
        <w:t xml:space="preserve"> Від сплати земельного податку звільняються наступні категорії юридичних осіб:</w:t>
      </w:r>
    </w:p>
    <w:p w:rsidR="00B6003A" w:rsidRPr="00C8163A" w:rsidRDefault="00B6003A" w:rsidP="00B6003A">
      <w:pPr>
        <w:spacing w:after="0"/>
        <w:rPr>
          <w:rFonts w:ascii="Times New Roman" w:hAnsi="Times New Roman" w:cs="Times New Roman"/>
          <w:sz w:val="28"/>
          <w:szCs w:val="28"/>
        </w:rPr>
      </w:pPr>
      <w:r w:rsidRPr="00C8163A">
        <w:rPr>
          <w:rFonts w:ascii="Times New Roman" w:hAnsi="Times New Roman" w:cs="Times New Roman"/>
          <w:sz w:val="28"/>
          <w:szCs w:val="28"/>
        </w:rPr>
        <w:t>- неприбуткові бюджетні установи (органи державної влади, органи місцевого самоврядування, загальноосвітні навчальні заклади, заклади культури, заклади охорони здоров’я, які повністю утримуються за рахунок коштів державного бюджету або місцевих бюджетів);</w:t>
      </w:r>
    </w:p>
    <w:p w:rsidR="00B6003A" w:rsidRPr="00C8163A" w:rsidRDefault="00B6003A" w:rsidP="00B6003A">
      <w:pPr>
        <w:pStyle w:val="21"/>
        <w:spacing w:after="0"/>
        <w:ind w:left="0"/>
        <w:rPr>
          <w:sz w:val="28"/>
          <w:szCs w:val="28"/>
        </w:rPr>
      </w:pPr>
      <w:r w:rsidRPr="00C8163A">
        <w:rPr>
          <w:sz w:val="28"/>
          <w:szCs w:val="28"/>
        </w:rPr>
        <w:t>- підприємства, установи комунальної форми власності;</w:t>
      </w:r>
    </w:p>
    <w:p w:rsidR="00B6003A" w:rsidRPr="000D2EAE" w:rsidRDefault="00B6003A" w:rsidP="00B6003A">
      <w:pPr>
        <w:rPr>
          <w:rFonts w:ascii="Times New Roman" w:hAnsi="Times New Roman" w:cs="Times New Roman"/>
          <w:sz w:val="28"/>
          <w:szCs w:val="28"/>
          <w:lang w:val="uk-UA"/>
        </w:rPr>
      </w:pPr>
      <w:r w:rsidRPr="000D2EAE">
        <w:rPr>
          <w:lang w:val="uk-UA"/>
        </w:rPr>
        <w:t xml:space="preserve">- </w:t>
      </w:r>
      <w:r w:rsidRPr="000D2EAE">
        <w:rPr>
          <w:rFonts w:ascii="Times New Roman" w:hAnsi="Times New Roman" w:cs="Times New Roman"/>
          <w:sz w:val="28"/>
          <w:szCs w:val="28"/>
          <w:lang w:val="uk-UA"/>
        </w:rPr>
        <w:t>санаторно-курортні та оздоровчі заклади громадських організацій інвалідів, -  - реабілітаційні установи громадських організацій інвалідів;</w:t>
      </w:r>
    </w:p>
    <w:p w:rsidR="00B6003A" w:rsidRPr="000D2EAE" w:rsidRDefault="00B6003A" w:rsidP="00B6003A">
      <w:pPr>
        <w:jc w:val="both"/>
        <w:rPr>
          <w:rFonts w:ascii="Times New Roman" w:hAnsi="Times New Roman" w:cs="Times New Roman"/>
          <w:sz w:val="28"/>
          <w:szCs w:val="28"/>
          <w:lang w:val="uk-UA"/>
        </w:rPr>
      </w:pPr>
      <w:r w:rsidRPr="000D2EAE">
        <w:rPr>
          <w:rFonts w:ascii="Times New Roman" w:hAnsi="Times New Roman" w:cs="Times New Roman"/>
          <w:sz w:val="28"/>
          <w:szCs w:val="28"/>
          <w:lang w:val="uk-UA"/>
        </w:rPr>
        <w:t>-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B6003A" w:rsidRPr="00C8163A" w:rsidRDefault="00B6003A" w:rsidP="00B6003A">
      <w:pPr>
        <w:spacing w:after="0"/>
        <w:jc w:val="both"/>
        <w:rPr>
          <w:rFonts w:ascii="Times New Roman" w:hAnsi="Times New Roman" w:cs="Times New Roman"/>
          <w:sz w:val="28"/>
          <w:szCs w:val="28"/>
          <w:lang w:val="uk-UA"/>
        </w:rPr>
      </w:pPr>
      <w:r w:rsidRPr="00C8163A">
        <w:rPr>
          <w:rFonts w:ascii="Times New Roman" w:hAnsi="Times New Roman" w:cs="Times New Roman"/>
          <w:sz w:val="28"/>
          <w:szCs w:val="28"/>
          <w:lang w:val="uk-UA"/>
        </w:rPr>
        <w:lastRenderedPageBreak/>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6003A" w:rsidRPr="00C8163A" w:rsidRDefault="00B6003A" w:rsidP="00B6003A">
      <w:pPr>
        <w:spacing w:after="0"/>
        <w:jc w:val="both"/>
        <w:rPr>
          <w:rFonts w:ascii="Times New Roman" w:hAnsi="Times New Roman" w:cs="Times New Roman"/>
          <w:sz w:val="28"/>
          <w:szCs w:val="28"/>
          <w:lang w:val="uk-UA"/>
        </w:rPr>
      </w:pPr>
      <w:r w:rsidRPr="00C8163A">
        <w:rPr>
          <w:rFonts w:ascii="Times New Roman" w:hAnsi="Times New Roman" w:cs="Times New Roman"/>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 Про основи соціальної захищеності інвалідів в Україні ”.</w:t>
      </w:r>
    </w:p>
    <w:p w:rsidR="00B6003A" w:rsidRPr="00C8163A" w:rsidRDefault="00B6003A" w:rsidP="00B6003A">
      <w:pPr>
        <w:spacing w:after="0"/>
        <w:jc w:val="both"/>
        <w:rPr>
          <w:rFonts w:ascii="Times New Roman" w:hAnsi="Times New Roman" w:cs="Times New Roman"/>
          <w:sz w:val="28"/>
          <w:szCs w:val="28"/>
          <w:lang w:val="uk-UA"/>
        </w:rPr>
      </w:pPr>
      <w:r w:rsidRPr="00C8163A">
        <w:rPr>
          <w:rFonts w:ascii="Times New Roman" w:hAnsi="Times New Roman" w:cs="Times New Roman"/>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B6003A" w:rsidRPr="007022E7" w:rsidRDefault="00B6003A" w:rsidP="00B6003A">
      <w:pPr>
        <w:jc w:val="both"/>
        <w:rPr>
          <w:rFonts w:ascii="Times New Roman" w:hAnsi="Times New Roman" w:cs="Times New Roman"/>
          <w:sz w:val="28"/>
          <w:szCs w:val="28"/>
          <w:lang w:val="uk-UA"/>
        </w:rPr>
      </w:pPr>
      <w:r>
        <w:rPr>
          <w:sz w:val="28"/>
          <w:szCs w:val="28"/>
          <w:lang w:val="uk-UA"/>
        </w:rPr>
        <w:t>-</w:t>
      </w:r>
      <w:r w:rsidRPr="007022E7">
        <w:rPr>
          <w:rFonts w:ascii="Times New Roman" w:hAnsi="Times New Roman" w:cs="Times New Roman"/>
          <w:sz w:val="28"/>
          <w:szCs w:val="28"/>
        </w:rPr>
        <w:t>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r w:rsidRPr="007022E7">
        <w:rPr>
          <w:rFonts w:ascii="Times New Roman" w:hAnsi="Times New Roman" w:cs="Times New Roman"/>
          <w:sz w:val="28"/>
          <w:szCs w:val="28"/>
          <w:lang w:val="uk-UA"/>
        </w:rPr>
        <w:t>.</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3</w:t>
      </w:r>
      <w:r w:rsidRPr="00C8163A">
        <w:rPr>
          <w:rFonts w:ascii="Times New Roman" w:hAnsi="Times New Roman" w:cs="Times New Roman"/>
          <w:sz w:val="28"/>
          <w:szCs w:val="28"/>
        </w:rPr>
        <w:t xml:space="preserve"> Не сплачується земельний податок за:</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B6003A" w:rsidRPr="00C8163A" w:rsidRDefault="00B6003A" w:rsidP="00B6003A">
      <w:pPr>
        <w:spacing w:after="0"/>
        <w:rPr>
          <w:rFonts w:ascii="Times New Roman" w:hAnsi="Times New Roman" w:cs="Times New Roman"/>
          <w:sz w:val="28"/>
          <w:szCs w:val="28"/>
        </w:rPr>
      </w:pPr>
      <w:r w:rsidRPr="00C8163A">
        <w:rPr>
          <w:rFonts w:ascii="Times New Roman" w:hAnsi="Times New Roman" w:cs="Times New Roman"/>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земельні ділянки кладовищ;</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lastRenderedPageBreak/>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4</w:t>
      </w:r>
      <w:r w:rsidRPr="00C8163A">
        <w:rPr>
          <w:rFonts w:ascii="Times New Roman" w:hAnsi="Times New Roman" w:cs="Times New Roman"/>
          <w:sz w:val="28"/>
          <w:szCs w:val="28"/>
        </w:rPr>
        <w:t>  Базовим податковим (звітним) періодом для плати за землю є календарний рік.</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Власники землі та землекористувачі сплачують плату за землю з дня виникнення права власності або права користування земельною ділянкою.</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5</w:t>
      </w:r>
      <w:r w:rsidRPr="00C8163A">
        <w:rPr>
          <w:rFonts w:ascii="Times New Roman" w:hAnsi="Times New Roman" w:cs="Times New Roman"/>
          <w:sz w:val="28"/>
          <w:szCs w:val="28"/>
        </w:rPr>
        <w:t xml:space="preserve"> Облік фізичних осіб – платників податку і нарахування відповідних сум проводяться щороку до 1 травня.</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Податкове зобов’язання з плати за землю, визначене у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протягом 30 календарних днів, що настають за останнім календарним днем податкового (звітного) місяця.</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Податок фізичними особами сплачується протягом 60 днів з дня вручення податкового повідомлення-рішення.</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lastRenderedPageBreak/>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B6003A" w:rsidRPr="00C8163A" w:rsidRDefault="00B6003A" w:rsidP="00B6003A">
      <w:pPr>
        <w:spacing w:after="0"/>
        <w:rPr>
          <w:rFonts w:ascii="Times New Roman" w:hAnsi="Times New Roman" w:cs="Times New Roman"/>
          <w:b/>
          <w:sz w:val="28"/>
          <w:szCs w:val="28"/>
        </w:rPr>
      </w:pPr>
      <w:r>
        <w:rPr>
          <w:rFonts w:ascii="Times New Roman" w:hAnsi="Times New Roman" w:cs="Times New Roman"/>
          <w:b/>
          <w:sz w:val="28"/>
          <w:szCs w:val="28"/>
          <w:lang w:val="uk-UA"/>
        </w:rPr>
        <w:t>8.</w:t>
      </w:r>
      <w:r w:rsidRPr="00C8163A">
        <w:rPr>
          <w:rFonts w:ascii="Times New Roman" w:hAnsi="Times New Roman" w:cs="Times New Roman"/>
          <w:b/>
          <w:sz w:val="28"/>
          <w:szCs w:val="28"/>
        </w:rPr>
        <w:t xml:space="preserve"> Орендна плата</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Pr="00C8163A">
        <w:rPr>
          <w:rFonts w:ascii="Times New Roman" w:hAnsi="Times New Roman" w:cs="Times New Roman"/>
          <w:b/>
          <w:sz w:val="28"/>
          <w:szCs w:val="28"/>
        </w:rPr>
        <w:t>.1</w:t>
      </w:r>
      <w:r w:rsidRPr="00C8163A">
        <w:rPr>
          <w:rFonts w:ascii="Times New Roman" w:hAnsi="Times New Roman" w:cs="Times New Roman"/>
          <w:sz w:val="28"/>
          <w:szCs w:val="28"/>
        </w:rPr>
        <w:t xml:space="preserve"> Підставою для нарахування орендної плати за земельну ділянку є договір оренди такої земельної ділянки.</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Pr="00C8163A">
        <w:rPr>
          <w:rFonts w:ascii="Times New Roman" w:hAnsi="Times New Roman" w:cs="Times New Roman"/>
          <w:b/>
          <w:sz w:val="28"/>
          <w:szCs w:val="28"/>
        </w:rPr>
        <w:t>.2</w:t>
      </w:r>
      <w:r w:rsidRPr="00C8163A">
        <w:rPr>
          <w:rFonts w:ascii="Times New Roman" w:hAnsi="Times New Roman" w:cs="Times New Roman"/>
          <w:sz w:val="28"/>
          <w:szCs w:val="28"/>
        </w:rPr>
        <w:t xml:space="preserve"> Платником орендної плати є орендар земельної ділянки.</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Pr="00C8163A">
        <w:rPr>
          <w:rFonts w:ascii="Times New Roman" w:hAnsi="Times New Roman" w:cs="Times New Roman"/>
          <w:b/>
          <w:sz w:val="28"/>
          <w:szCs w:val="28"/>
        </w:rPr>
        <w:t>.3</w:t>
      </w:r>
      <w:r w:rsidRPr="00C8163A">
        <w:rPr>
          <w:rFonts w:ascii="Times New Roman" w:hAnsi="Times New Roman" w:cs="Times New Roman"/>
          <w:sz w:val="28"/>
          <w:szCs w:val="28"/>
        </w:rPr>
        <w:t xml:space="preserve"> Об’єктом оподаткування є земельна ділянка, надана в оренду.</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Pr="00C8163A">
        <w:rPr>
          <w:rFonts w:ascii="Times New Roman" w:hAnsi="Times New Roman" w:cs="Times New Roman"/>
          <w:b/>
          <w:sz w:val="28"/>
          <w:szCs w:val="28"/>
        </w:rPr>
        <w:t>.4</w:t>
      </w:r>
      <w:r w:rsidRPr="00C8163A">
        <w:rPr>
          <w:rFonts w:ascii="Times New Roman" w:hAnsi="Times New Roman" w:cs="Times New Roman"/>
          <w:sz w:val="28"/>
          <w:szCs w:val="28"/>
        </w:rPr>
        <w:t xml:space="preserve"> Розмір та умови внесення орендної плати встановлюються у договорі оренди між орендодавцем (власником) і орендарем.</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Pr="00C8163A">
        <w:rPr>
          <w:rFonts w:ascii="Times New Roman" w:hAnsi="Times New Roman" w:cs="Times New Roman"/>
          <w:b/>
          <w:sz w:val="28"/>
          <w:szCs w:val="28"/>
        </w:rPr>
        <w:t>.5</w:t>
      </w:r>
      <w:r w:rsidRPr="00C8163A">
        <w:rPr>
          <w:rFonts w:ascii="Times New Roman" w:hAnsi="Times New Roman" w:cs="Times New Roman"/>
          <w:sz w:val="28"/>
          <w:szCs w:val="28"/>
        </w:rPr>
        <w:t xml:space="preserve"> 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B6003A" w:rsidRPr="00DF0D7D"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не може бути меншою 3 відсотків нормативної грошової оцінки;</w:t>
      </w:r>
      <w:r w:rsidRPr="00DF0D7D">
        <w:t xml:space="preserve"> </w:t>
      </w:r>
      <w:r w:rsidRPr="00DF0D7D">
        <w:rPr>
          <w:rFonts w:ascii="Times New Roman" w:hAnsi="Times New Roman" w:cs="Times New Roman"/>
          <w:sz w:val="28"/>
          <w:szCs w:val="28"/>
        </w:rPr>
        <w:t>не може бути меншою розміру земельного податку, встановленого для відповідної категорії земельних ділянок на відповідній території;</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 не може перевищувати 12 відсотків нормативної грошової оцінки</w:t>
      </w:r>
    </w:p>
    <w:p w:rsidR="00B6003A" w:rsidRPr="00C8163A" w:rsidRDefault="00B6003A" w:rsidP="00B600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Pr="00C8163A">
        <w:rPr>
          <w:rFonts w:ascii="Times New Roman" w:hAnsi="Times New Roman" w:cs="Times New Roman"/>
          <w:b/>
          <w:sz w:val="28"/>
          <w:szCs w:val="28"/>
        </w:rPr>
        <w:t>.6</w:t>
      </w:r>
      <w:r w:rsidRPr="00C8163A">
        <w:rPr>
          <w:rFonts w:ascii="Times New Roman" w:hAnsi="Times New Roman" w:cs="Times New Roman"/>
          <w:sz w:val="28"/>
          <w:szCs w:val="28"/>
        </w:rPr>
        <w:t xml:space="preserve"> Плата за суборенду земельних ділянок не може перевищувати орендної плати.</w:t>
      </w:r>
    </w:p>
    <w:p w:rsidR="00B6003A" w:rsidRPr="00C8163A" w:rsidRDefault="00B6003A" w:rsidP="00B6003A">
      <w:pPr>
        <w:spacing w:after="0"/>
        <w:jc w:val="both"/>
        <w:rPr>
          <w:rFonts w:ascii="Times New Roman" w:hAnsi="Times New Roman" w:cs="Times New Roman"/>
          <w:sz w:val="28"/>
          <w:szCs w:val="28"/>
        </w:rPr>
      </w:pPr>
      <w:r w:rsidRPr="00C8163A">
        <w:rPr>
          <w:rFonts w:ascii="Times New Roman" w:hAnsi="Times New Roman" w:cs="Times New Roman"/>
          <w:sz w:val="28"/>
          <w:szCs w:val="28"/>
        </w:rPr>
        <w:t>Для визначення розміру податку та орендної плати використовується нормативна грошова оцінка земельних ділянок.</w:t>
      </w:r>
    </w:p>
    <w:p w:rsidR="00B6003A" w:rsidRPr="00C8163A" w:rsidRDefault="00B6003A" w:rsidP="00B6003A">
      <w:pPr>
        <w:spacing w:after="0"/>
        <w:jc w:val="both"/>
        <w:rPr>
          <w:rFonts w:ascii="Times New Roman" w:hAnsi="Times New Roman" w:cs="Times New Roman"/>
          <w:sz w:val="28"/>
          <w:szCs w:val="28"/>
        </w:rPr>
      </w:pPr>
    </w:p>
    <w:p w:rsidR="00B6003A" w:rsidRPr="00C8163A" w:rsidRDefault="00B6003A" w:rsidP="00B6003A">
      <w:pPr>
        <w:spacing w:after="0"/>
        <w:jc w:val="both"/>
        <w:rPr>
          <w:rFonts w:ascii="Times New Roman" w:hAnsi="Times New Roman" w:cs="Times New Roman"/>
          <w:sz w:val="28"/>
          <w:szCs w:val="28"/>
        </w:rPr>
      </w:pPr>
    </w:p>
    <w:p w:rsidR="00B6003A" w:rsidRDefault="00B6003A" w:rsidP="00B6003A">
      <w:pPr>
        <w:spacing w:after="0"/>
        <w:jc w:val="both"/>
        <w:rPr>
          <w:sz w:val="28"/>
          <w:szCs w:val="28"/>
        </w:rPr>
      </w:pPr>
    </w:p>
    <w:p w:rsidR="000D2EAE" w:rsidRPr="00B6003A" w:rsidRDefault="000D2EAE" w:rsidP="000D2EAE">
      <w:pPr>
        <w:rPr>
          <w:sz w:val="28"/>
          <w:szCs w:val="28"/>
        </w:rPr>
      </w:pPr>
    </w:p>
    <w:p w:rsidR="00AD118F" w:rsidRDefault="000D2EAE" w:rsidP="000D2EAE">
      <w:pPr>
        <w:jc w:val="right"/>
        <w:rPr>
          <w:sz w:val="28"/>
          <w:szCs w:val="28"/>
        </w:rPr>
      </w:pPr>
      <w:r>
        <w:rPr>
          <w:sz w:val="28"/>
          <w:szCs w:val="28"/>
        </w:rPr>
        <w:t xml:space="preserve"> </w:t>
      </w:r>
    </w:p>
    <w:p w:rsidR="00AD118F" w:rsidRDefault="00AD118F">
      <w:pPr>
        <w:rPr>
          <w:sz w:val="28"/>
          <w:szCs w:val="28"/>
        </w:rPr>
      </w:pPr>
      <w:r>
        <w:rPr>
          <w:sz w:val="28"/>
          <w:szCs w:val="28"/>
        </w:rPr>
        <w:br w:type="page"/>
      </w:r>
    </w:p>
    <w:p w:rsidR="000D2EAE" w:rsidRPr="003636F1" w:rsidRDefault="000D2EAE" w:rsidP="000D2EAE">
      <w:pPr>
        <w:jc w:val="right"/>
        <w:rPr>
          <w:sz w:val="28"/>
          <w:szCs w:val="28"/>
        </w:rPr>
      </w:pPr>
      <w:r w:rsidRPr="00C17727">
        <w:rPr>
          <w:sz w:val="28"/>
          <w:szCs w:val="28"/>
        </w:rPr>
        <w:lastRenderedPageBreak/>
        <w:t xml:space="preserve"> </w:t>
      </w:r>
      <w:r w:rsidRPr="002311F5">
        <w:rPr>
          <w:lang w:eastAsia="ar-SA"/>
        </w:rPr>
        <w:t>Додаток №1</w:t>
      </w:r>
    </w:p>
    <w:p w:rsidR="000D2EAE" w:rsidRPr="00292DDA" w:rsidRDefault="000D2EAE" w:rsidP="000D2EAE">
      <w:pPr>
        <w:spacing w:after="150" w:line="240" w:lineRule="auto"/>
        <w:rPr>
          <w:rFonts w:ascii="Arial" w:eastAsia="Times New Roman" w:hAnsi="Arial" w:cs="Arial"/>
          <w:color w:val="333333"/>
          <w:sz w:val="21"/>
          <w:szCs w:val="21"/>
          <w:lang w:eastAsia="ru-RU"/>
        </w:rPr>
      </w:pPr>
    </w:p>
    <w:p w:rsidR="000D2EAE" w:rsidRPr="00E4371D" w:rsidRDefault="000D2EAE" w:rsidP="000D2EAE">
      <w:pPr>
        <w:spacing w:after="0" w:line="240" w:lineRule="auto"/>
        <w:jc w:val="center"/>
        <w:rPr>
          <w:rFonts w:ascii="Times New Roman" w:eastAsia="Times New Roman" w:hAnsi="Times New Roman" w:cs="Times New Roman"/>
          <w:color w:val="333333"/>
          <w:sz w:val="28"/>
          <w:szCs w:val="28"/>
          <w:lang w:eastAsia="ru-RU"/>
        </w:rPr>
      </w:pPr>
      <w:r w:rsidRPr="00E4371D">
        <w:rPr>
          <w:rFonts w:ascii="Times New Roman" w:eastAsia="Times New Roman" w:hAnsi="Times New Roman" w:cs="Times New Roman"/>
          <w:b/>
          <w:bCs/>
          <w:color w:val="333333"/>
          <w:sz w:val="28"/>
          <w:szCs w:val="28"/>
          <w:lang w:eastAsia="ru-RU"/>
        </w:rPr>
        <w:t>ПОЛОЖЕННЯ</w:t>
      </w:r>
    </w:p>
    <w:p w:rsidR="000D2EAE" w:rsidRDefault="000D2EAE" w:rsidP="000D2EAE">
      <w:pPr>
        <w:spacing w:after="0" w:line="240" w:lineRule="auto"/>
        <w:jc w:val="center"/>
        <w:rPr>
          <w:rFonts w:ascii="Times New Roman" w:eastAsia="Times New Roman" w:hAnsi="Times New Roman" w:cs="Times New Roman"/>
          <w:color w:val="333333"/>
          <w:sz w:val="28"/>
          <w:szCs w:val="28"/>
          <w:lang w:val="uk-UA" w:eastAsia="ru-RU"/>
        </w:rPr>
      </w:pPr>
      <w:r w:rsidRPr="00E4371D">
        <w:rPr>
          <w:rFonts w:ascii="Times New Roman" w:eastAsia="Times New Roman" w:hAnsi="Times New Roman" w:cs="Times New Roman"/>
          <w:color w:val="333333"/>
          <w:sz w:val="28"/>
          <w:szCs w:val="28"/>
          <w:lang w:eastAsia="ru-RU"/>
        </w:rPr>
        <w:t>ПРО ОПОДАТКУВАННЯ</w:t>
      </w:r>
      <w:r>
        <w:rPr>
          <w:rFonts w:ascii="Times New Roman" w:eastAsia="Times New Roman" w:hAnsi="Times New Roman" w:cs="Times New Roman"/>
          <w:color w:val="333333"/>
          <w:sz w:val="28"/>
          <w:szCs w:val="28"/>
          <w:lang w:val="uk-UA" w:eastAsia="ru-RU"/>
        </w:rPr>
        <w:t xml:space="preserve"> </w:t>
      </w:r>
      <w:r w:rsidRPr="00E4371D">
        <w:rPr>
          <w:rFonts w:ascii="Times New Roman" w:eastAsia="Times New Roman" w:hAnsi="Times New Roman" w:cs="Times New Roman"/>
          <w:color w:val="333333"/>
          <w:sz w:val="28"/>
          <w:szCs w:val="28"/>
          <w:lang w:eastAsia="ru-RU"/>
        </w:rPr>
        <w:t>ПОДАТКОМ НА НЕРУХОМЕ МАЙНО,</w:t>
      </w:r>
    </w:p>
    <w:p w:rsidR="000D2EAE" w:rsidRPr="00E4371D" w:rsidRDefault="000D2EAE" w:rsidP="000D2EAE">
      <w:pPr>
        <w:spacing w:after="0" w:line="240" w:lineRule="auto"/>
        <w:jc w:val="center"/>
        <w:rPr>
          <w:rFonts w:ascii="Times New Roman" w:eastAsia="Times New Roman" w:hAnsi="Times New Roman" w:cs="Times New Roman"/>
          <w:color w:val="333333"/>
          <w:sz w:val="28"/>
          <w:szCs w:val="28"/>
          <w:lang w:eastAsia="ru-RU"/>
        </w:rPr>
      </w:pPr>
      <w:r w:rsidRPr="00E4371D">
        <w:rPr>
          <w:rFonts w:ascii="Times New Roman" w:eastAsia="Times New Roman" w:hAnsi="Times New Roman" w:cs="Times New Roman"/>
          <w:color w:val="333333"/>
          <w:sz w:val="28"/>
          <w:szCs w:val="28"/>
          <w:lang w:eastAsia="ru-RU"/>
        </w:rPr>
        <w:t xml:space="preserve"> ВІДМІННЕ ВІД ЗЕМЕЛЬНОЇ ДІЛЯНКИ </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 </w:t>
      </w:r>
      <w:r w:rsidRPr="00E4371D">
        <w:rPr>
          <w:rFonts w:ascii="Times New Roman" w:hAnsi="Times New Roman" w:cs="Times New Roman"/>
          <w:b/>
          <w:sz w:val="28"/>
          <w:szCs w:val="28"/>
        </w:rPr>
        <w:t>1.1.</w:t>
      </w:r>
      <w:r w:rsidRPr="00E4371D">
        <w:rPr>
          <w:rFonts w:ascii="Times New Roman" w:hAnsi="Times New Roman" w:cs="Times New Roman"/>
          <w:sz w:val="28"/>
          <w:szCs w:val="28"/>
        </w:rPr>
        <w:t>   Платниками податку є фізичні та юридичні особи, в тому числі нерезиденти, які є власниками об’єктів житлової та/або нежитлової нерухомості на території  Довжицької  сільської ради. </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1.2</w:t>
      </w:r>
      <w:r w:rsidRPr="00E4371D">
        <w:rPr>
          <w:rFonts w:ascii="Times New Roman" w:hAnsi="Times New Roman" w:cs="Times New Roman"/>
          <w:sz w:val="28"/>
          <w:szCs w:val="28"/>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1.3.</w:t>
      </w:r>
      <w:r w:rsidRPr="00E4371D">
        <w:rPr>
          <w:rFonts w:ascii="Times New Roman" w:hAnsi="Times New Roman" w:cs="Times New Roman"/>
          <w:sz w:val="28"/>
          <w:szCs w:val="28"/>
        </w:rPr>
        <w:t>    Об’єктом оподаткування є об’єкт житлової та нежитлової нерухомості, в тому числі його частка. </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b/>
          <w:sz w:val="28"/>
          <w:szCs w:val="28"/>
        </w:rPr>
        <w:t>1.4.</w:t>
      </w:r>
      <w:r w:rsidRPr="00E4371D">
        <w:rPr>
          <w:rFonts w:ascii="Times New Roman" w:hAnsi="Times New Roman" w:cs="Times New Roman"/>
          <w:sz w:val="28"/>
          <w:szCs w:val="28"/>
        </w:rPr>
        <w:t xml:space="preserve"> Не є об’єктом оподаткування:</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в) будівлі дитячих будинків сімейного типу;</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г) гуртожитки;</w:t>
      </w:r>
    </w:p>
    <w:p w:rsidR="000D2EAE" w:rsidRPr="00E4371D" w:rsidRDefault="000D2EAE" w:rsidP="000D2EAE">
      <w:pPr>
        <w:spacing w:before="180" w:after="180"/>
        <w:ind w:right="75"/>
        <w:rPr>
          <w:rFonts w:ascii="Times New Roman" w:hAnsi="Times New Roman" w:cs="Times New Roman"/>
          <w:sz w:val="28"/>
          <w:szCs w:val="28"/>
        </w:rPr>
      </w:pP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ґ) житлова нерухомість непридатна для проживання, в тому числі у зв’язку з аварійним станом, визнана такою згідно з рішенням  сільської ради;</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тимчасових спорудах комерційного призначення та на ринках;</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є) будівлі промисловості, зокрема виробничі корпуси, цехи, складські приміщення промислових підприємств;</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з) об’єкти житлової та нежитлової нерухомості, які перебувають у власності громадських організацій інвалідів та їх підприємств. </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1.5.</w:t>
      </w:r>
      <w:r w:rsidRPr="00E4371D">
        <w:rPr>
          <w:rFonts w:ascii="Times New Roman" w:hAnsi="Times New Roman" w:cs="Times New Roman"/>
          <w:sz w:val="28"/>
          <w:szCs w:val="28"/>
        </w:rPr>
        <w:t xml:space="preserve"> Базою оподаткування є загальна площа об’єкта житлової та нежитлової нерухомості, в тому числі його часток.</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1.6</w:t>
      </w:r>
      <w:r w:rsidRPr="00E4371D">
        <w:rPr>
          <w:rFonts w:ascii="Times New Roman" w:hAnsi="Times New Roman" w:cs="Times New Roman"/>
          <w:sz w:val="28"/>
          <w:szCs w:val="28"/>
        </w:rPr>
        <w:t>.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1.7</w:t>
      </w:r>
      <w:r w:rsidRPr="00E4371D">
        <w:rPr>
          <w:rFonts w:ascii="Times New Roman" w:hAnsi="Times New Roman" w:cs="Times New Roman"/>
          <w:sz w:val="28"/>
          <w:szCs w:val="28"/>
        </w:rPr>
        <w:t>.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0D2EAE" w:rsidRPr="00E4371D" w:rsidRDefault="000D2EAE" w:rsidP="000D2EAE">
      <w:pPr>
        <w:jc w:val="both"/>
        <w:rPr>
          <w:rFonts w:ascii="Times New Roman" w:hAnsi="Times New Roman" w:cs="Times New Roman"/>
          <w:sz w:val="28"/>
          <w:szCs w:val="28"/>
        </w:rPr>
      </w:pPr>
      <w:r w:rsidRPr="00E4371D">
        <w:rPr>
          <w:rFonts w:ascii="Times New Roman" w:hAnsi="Times New Roman" w:cs="Times New Roman"/>
          <w:b/>
          <w:sz w:val="28"/>
          <w:szCs w:val="28"/>
        </w:rPr>
        <w:t>1.8.</w:t>
      </w:r>
      <w:r w:rsidRPr="00E4371D">
        <w:rPr>
          <w:rFonts w:ascii="Times New Roman" w:hAnsi="Times New Roman" w:cs="Times New Roman"/>
          <w:sz w:val="28"/>
          <w:szCs w:val="28"/>
        </w:rPr>
        <w:t xml:space="preserve">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0D2EAE" w:rsidRPr="00E4371D" w:rsidRDefault="000D2EAE" w:rsidP="000D2EAE">
      <w:pPr>
        <w:jc w:val="both"/>
        <w:rPr>
          <w:rFonts w:ascii="Times New Roman" w:hAnsi="Times New Roman" w:cs="Times New Roman"/>
          <w:sz w:val="28"/>
          <w:szCs w:val="28"/>
        </w:rPr>
      </w:pPr>
      <w:r w:rsidRPr="00E4371D">
        <w:rPr>
          <w:rFonts w:ascii="Times New Roman" w:hAnsi="Times New Roman" w:cs="Times New Roman"/>
          <w:b/>
          <w:sz w:val="28"/>
          <w:szCs w:val="28"/>
        </w:rPr>
        <w:t>а)</w:t>
      </w:r>
      <w:r w:rsidRPr="00E4371D">
        <w:rPr>
          <w:rFonts w:ascii="Times New Roman" w:hAnsi="Times New Roman" w:cs="Times New Roman"/>
          <w:sz w:val="28"/>
          <w:szCs w:val="28"/>
        </w:rPr>
        <w:t xml:space="preserve"> для квартири/квартир/ незалежно від їх кількості – на </w:t>
      </w:r>
      <w:r w:rsidRPr="00E4371D">
        <w:rPr>
          <w:rFonts w:ascii="Times New Roman" w:hAnsi="Times New Roman" w:cs="Times New Roman"/>
          <w:b/>
          <w:bCs/>
          <w:sz w:val="28"/>
          <w:szCs w:val="28"/>
        </w:rPr>
        <w:t>60 кв. метрів</w:t>
      </w:r>
      <w:r w:rsidRPr="00E4371D">
        <w:rPr>
          <w:rFonts w:ascii="Times New Roman" w:hAnsi="Times New Roman" w:cs="Times New Roman"/>
          <w:sz w:val="28"/>
          <w:szCs w:val="28"/>
        </w:rPr>
        <w:t>;</w:t>
      </w:r>
    </w:p>
    <w:p w:rsidR="000D2EAE" w:rsidRPr="00E4371D" w:rsidRDefault="000D2EAE" w:rsidP="000D2EAE">
      <w:pPr>
        <w:jc w:val="both"/>
        <w:rPr>
          <w:rFonts w:ascii="Times New Roman" w:hAnsi="Times New Roman" w:cs="Times New Roman"/>
          <w:sz w:val="28"/>
          <w:szCs w:val="28"/>
        </w:rPr>
      </w:pPr>
      <w:r w:rsidRPr="00E4371D">
        <w:rPr>
          <w:rFonts w:ascii="Times New Roman" w:hAnsi="Times New Roman" w:cs="Times New Roman"/>
          <w:b/>
          <w:sz w:val="28"/>
          <w:szCs w:val="28"/>
        </w:rPr>
        <w:lastRenderedPageBreak/>
        <w:t>б)</w:t>
      </w:r>
      <w:r w:rsidRPr="00E4371D">
        <w:rPr>
          <w:rFonts w:ascii="Times New Roman" w:hAnsi="Times New Roman" w:cs="Times New Roman"/>
          <w:sz w:val="28"/>
          <w:szCs w:val="28"/>
        </w:rPr>
        <w:t xml:space="preserve"> для житлового будинку/будинків незалежно від їх кількості – на </w:t>
      </w:r>
      <w:r w:rsidRPr="00E4371D">
        <w:rPr>
          <w:rFonts w:ascii="Times New Roman" w:hAnsi="Times New Roman" w:cs="Times New Roman"/>
          <w:b/>
          <w:bCs/>
          <w:sz w:val="28"/>
          <w:szCs w:val="28"/>
        </w:rPr>
        <w:t>120 кв. метрів</w:t>
      </w:r>
      <w:r w:rsidRPr="00E4371D">
        <w:rPr>
          <w:rFonts w:ascii="Times New Roman" w:hAnsi="Times New Roman" w:cs="Times New Roman"/>
          <w:sz w:val="28"/>
          <w:szCs w:val="28"/>
        </w:rPr>
        <w:t>;</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в)</w:t>
      </w:r>
      <w:r w:rsidRPr="00E4371D">
        <w:rPr>
          <w:rFonts w:ascii="Times New Roman" w:hAnsi="Times New Roman" w:cs="Times New Roman"/>
          <w:sz w:val="28"/>
          <w:szCs w:val="28"/>
        </w:rPr>
        <w:t xml:space="preserve">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E4371D">
        <w:rPr>
          <w:rFonts w:ascii="Times New Roman" w:hAnsi="Times New Roman" w:cs="Times New Roman"/>
          <w:b/>
          <w:bCs/>
          <w:sz w:val="28"/>
          <w:szCs w:val="28"/>
        </w:rPr>
        <w:t>180 кв. метрів</w:t>
      </w:r>
      <w:r w:rsidRPr="00E4371D">
        <w:rPr>
          <w:rFonts w:ascii="Times New Roman" w:hAnsi="Times New Roman" w:cs="Times New Roman"/>
          <w:sz w:val="28"/>
          <w:szCs w:val="28"/>
        </w:rPr>
        <w:t>.</w:t>
      </w:r>
    </w:p>
    <w:p w:rsidR="000D2EAE" w:rsidRPr="00E4371D" w:rsidRDefault="000D2EAE" w:rsidP="000D2EAE">
      <w:pPr>
        <w:spacing w:before="180" w:after="180"/>
        <w:ind w:left="75" w:right="75"/>
        <w:jc w:val="both"/>
        <w:rPr>
          <w:rFonts w:ascii="Times New Roman" w:hAnsi="Times New Roman" w:cs="Times New Roman"/>
          <w:color w:val="01057E"/>
          <w:sz w:val="28"/>
          <w:szCs w:val="28"/>
        </w:rPr>
      </w:pPr>
      <w:r w:rsidRPr="00E4371D">
        <w:rPr>
          <w:rFonts w:ascii="Times New Roman" w:hAnsi="Times New Roman" w:cs="Times New Roman"/>
          <w:b/>
          <w:sz w:val="28"/>
          <w:szCs w:val="28"/>
        </w:rPr>
        <w:t>г)</w:t>
      </w:r>
      <w:r w:rsidRPr="00E4371D">
        <w:rPr>
          <w:rFonts w:ascii="Times New Roman" w:hAnsi="Times New Roman" w:cs="Times New Roman"/>
          <w:sz w:val="28"/>
          <w:szCs w:val="28"/>
        </w:rPr>
        <w:t xml:space="preserve">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пункту, збільшується на 25 000 гривень на рік за кожен такий об’єкт житлової нерухомості (його частку)»;</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Таке зменшення надається один раз за кожний базовий податковий (звітний) період (рік).</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1.8.1.</w:t>
      </w:r>
      <w:r w:rsidRPr="00E4371D">
        <w:rPr>
          <w:rFonts w:ascii="Times New Roman" w:hAnsi="Times New Roman" w:cs="Times New Roman"/>
          <w:sz w:val="28"/>
          <w:szCs w:val="28"/>
        </w:rPr>
        <w:t xml:space="preserve"> Довжицька сільська рада встановлює пільги з податку, що сплачується на території села, з об’єктів житлової нерухомості, що перебувають у власності фізичних осіб </w:t>
      </w:r>
      <w:r w:rsidRPr="00E4371D">
        <w:rPr>
          <w:rFonts w:ascii="Times New Roman" w:hAnsi="Times New Roman" w:cs="Times New Roman"/>
          <w:b/>
          <w:bCs/>
          <w:sz w:val="28"/>
          <w:szCs w:val="28"/>
        </w:rPr>
        <w:t>малозабезпечених категорій громадян, в</w:t>
      </w:r>
      <w:r w:rsidRPr="00E4371D">
        <w:rPr>
          <w:rFonts w:ascii="Times New Roman" w:hAnsi="Times New Roman" w:cs="Times New Roman"/>
          <w:sz w:val="28"/>
          <w:szCs w:val="28"/>
        </w:rPr>
        <w:t>иходячи з їх майнового стану та рівня доходів відповідно до  Закону України “Про державну соціальну допомогу малозабезпеченим сім’ям», виключно за умови надання відповідних довідок, виданих уповноваженими установами.</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1.8.2.</w:t>
      </w:r>
      <w:r w:rsidRPr="00E4371D">
        <w:rPr>
          <w:rFonts w:ascii="Times New Roman" w:hAnsi="Times New Roman" w:cs="Times New Roman"/>
          <w:sz w:val="28"/>
          <w:szCs w:val="28"/>
        </w:rPr>
        <w:t xml:space="preserve"> Встановлюються пільги з податку, що сплачується на території села, з об’єктів нежитлової нерухомості, що перебувають у власності </w:t>
      </w:r>
      <w:r w:rsidRPr="00E4371D">
        <w:rPr>
          <w:rFonts w:ascii="Times New Roman" w:hAnsi="Times New Roman" w:cs="Times New Roman"/>
          <w:b/>
          <w:bCs/>
          <w:sz w:val="28"/>
          <w:szCs w:val="28"/>
        </w:rPr>
        <w:t>релігійних організацій</w:t>
      </w:r>
      <w:r w:rsidRPr="00E4371D">
        <w:rPr>
          <w:rFonts w:ascii="Times New Roman" w:hAnsi="Times New Roman" w:cs="Times New Roman"/>
          <w:sz w:val="28"/>
          <w:szCs w:val="28"/>
        </w:rPr>
        <w:t> України, статути яких зареєстровані у встановленому законом порядку, а також для установ та </w:t>
      </w:r>
      <w:r w:rsidRPr="00E4371D">
        <w:rPr>
          <w:rFonts w:ascii="Times New Roman" w:hAnsi="Times New Roman" w:cs="Times New Roman"/>
          <w:b/>
          <w:bCs/>
          <w:sz w:val="28"/>
          <w:szCs w:val="28"/>
        </w:rPr>
        <w:t xml:space="preserve">підприємств комунальної форми власності територіальної громади сільської ради, </w:t>
      </w:r>
      <w:r w:rsidRPr="00E4371D">
        <w:rPr>
          <w:rFonts w:ascii="Times New Roman" w:hAnsi="Times New Roman" w:cs="Times New Roman"/>
          <w:sz w:val="28"/>
          <w:szCs w:val="28"/>
        </w:rPr>
        <w:t>засновником яких є Довжицька сільська рада.</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1.8.3.</w:t>
      </w:r>
      <w:r w:rsidRPr="00E4371D">
        <w:rPr>
          <w:rFonts w:ascii="Times New Roman" w:hAnsi="Times New Roman" w:cs="Times New Roman"/>
          <w:sz w:val="28"/>
          <w:szCs w:val="28"/>
        </w:rPr>
        <w:t xml:space="preserve"> Встановлюються пільги з податку, що сплачується на території села, з слідуючих об’єктів нежитлової нерухомості: вбиральні, погреби, навіси, що перебувають у власності фізичних осіб.</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1.8.4.</w:t>
      </w:r>
      <w:r w:rsidRPr="00E4371D">
        <w:rPr>
          <w:rFonts w:ascii="Times New Roman" w:hAnsi="Times New Roman" w:cs="Times New Roman"/>
          <w:sz w:val="28"/>
          <w:szCs w:val="28"/>
        </w:rPr>
        <w:t xml:space="preserve"> Пільги з податку, що сплачується на відповідній території з об’єктів житлової нерухомості, для фізичних осіб не надаються на:</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   об’єкт/об’єкти/ оподаткування, якщо площа такого/таких/ об’єкта/об’єктів/ перевищує п’ятикратний розмір неоподатковуваної площі, затвердженої цим рішенням;</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lastRenderedPageBreak/>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0D2EAE" w:rsidRDefault="000D2EAE" w:rsidP="000D2EAE">
      <w:pPr>
        <w:spacing w:before="180" w:after="180"/>
        <w:ind w:left="75" w:right="75"/>
        <w:jc w:val="center"/>
        <w:rPr>
          <w:rFonts w:ascii="Times New Roman" w:hAnsi="Times New Roman" w:cs="Times New Roman"/>
          <w:b/>
          <w:sz w:val="28"/>
          <w:szCs w:val="28"/>
          <w:lang w:val="uk-UA"/>
        </w:rPr>
      </w:pPr>
    </w:p>
    <w:p w:rsidR="000D2EAE" w:rsidRPr="00E4371D" w:rsidRDefault="000D2EAE" w:rsidP="000D2EAE">
      <w:pPr>
        <w:spacing w:before="180" w:after="180"/>
        <w:ind w:left="75" w:right="75"/>
        <w:jc w:val="center"/>
        <w:rPr>
          <w:rFonts w:ascii="Times New Roman" w:hAnsi="Times New Roman" w:cs="Times New Roman"/>
          <w:b/>
          <w:sz w:val="28"/>
          <w:szCs w:val="28"/>
        </w:rPr>
      </w:pPr>
      <w:r w:rsidRPr="00E4371D">
        <w:rPr>
          <w:rFonts w:ascii="Times New Roman" w:hAnsi="Times New Roman" w:cs="Times New Roman"/>
          <w:b/>
          <w:sz w:val="28"/>
          <w:szCs w:val="28"/>
        </w:rPr>
        <w:t>1.9. Ставки податку</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u w:val="single"/>
        </w:rPr>
        <w:t>Для житлової нерухомості:</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1.9.1.</w:t>
      </w:r>
      <w:r w:rsidRPr="00E4371D">
        <w:rPr>
          <w:rFonts w:ascii="Times New Roman" w:hAnsi="Times New Roman" w:cs="Times New Roman"/>
          <w:sz w:val="28"/>
          <w:szCs w:val="28"/>
        </w:rPr>
        <w:t xml:space="preserve"> Встановити, що для об’єкта/об’єктів/ </w:t>
      </w:r>
      <w:r w:rsidRPr="00E4371D">
        <w:rPr>
          <w:rFonts w:ascii="Times New Roman" w:hAnsi="Times New Roman" w:cs="Times New Roman"/>
          <w:b/>
          <w:bCs/>
          <w:sz w:val="28"/>
          <w:szCs w:val="28"/>
        </w:rPr>
        <w:t>житлової </w:t>
      </w:r>
      <w:r w:rsidRPr="00E4371D">
        <w:rPr>
          <w:rFonts w:ascii="Times New Roman" w:hAnsi="Times New Roman" w:cs="Times New Roman"/>
          <w:sz w:val="28"/>
          <w:szCs w:val="28"/>
        </w:rPr>
        <w:t xml:space="preserve">нерухомості, в тому числі їх часток, що перебувають у власності </w:t>
      </w:r>
      <w:r w:rsidRPr="00E4371D">
        <w:rPr>
          <w:rFonts w:ascii="Times New Roman" w:hAnsi="Times New Roman" w:cs="Times New Roman"/>
          <w:b/>
          <w:bCs/>
          <w:sz w:val="28"/>
          <w:szCs w:val="28"/>
        </w:rPr>
        <w:t>фізичної особи</w:t>
      </w:r>
      <w:r w:rsidRPr="00E4371D">
        <w:rPr>
          <w:rFonts w:ascii="Times New Roman" w:hAnsi="Times New Roman" w:cs="Times New Roman"/>
          <w:sz w:val="28"/>
          <w:szCs w:val="28"/>
        </w:rPr>
        <w:t> – платника податку, ставки податку на нерухомість становлять:</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а) </w:t>
      </w:r>
      <w:r w:rsidRPr="00E4371D">
        <w:rPr>
          <w:rFonts w:ascii="Times New Roman" w:hAnsi="Times New Roman" w:cs="Times New Roman"/>
          <w:b/>
          <w:bCs/>
          <w:sz w:val="28"/>
          <w:szCs w:val="28"/>
        </w:rPr>
        <w:t>для квартири/квартир/ незалежно від їх кількості – 0.1%</w:t>
      </w:r>
      <w:r w:rsidRPr="00E4371D">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б) для житлового будинку/</w:t>
      </w:r>
      <w:r w:rsidRPr="00E4371D">
        <w:rPr>
          <w:rFonts w:ascii="Times New Roman" w:hAnsi="Times New Roman" w:cs="Times New Roman"/>
          <w:b/>
          <w:bCs/>
          <w:sz w:val="28"/>
          <w:szCs w:val="28"/>
        </w:rPr>
        <w:t>будинків незалежно від їх кількості – 0,1%</w:t>
      </w:r>
      <w:r w:rsidRPr="00E4371D">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в) </w:t>
      </w:r>
      <w:r w:rsidRPr="00E4371D">
        <w:rPr>
          <w:rFonts w:ascii="Times New Roman" w:hAnsi="Times New Roman" w:cs="Times New Roman"/>
          <w:b/>
          <w:bCs/>
          <w:sz w:val="28"/>
          <w:szCs w:val="28"/>
        </w:rPr>
        <w:t>для різних типів об’єктів житлової</w:t>
      </w:r>
      <w:r w:rsidRPr="00E4371D">
        <w:rPr>
          <w:rFonts w:ascii="Times New Roman" w:hAnsi="Times New Roman" w:cs="Times New Roman"/>
          <w:sz w:val="28"/>
          <w:szCs w:val="28"/>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E4371D">
        <w:rPr>
          <w:rFonts w:ascii="Times New Roman" w:hAnsi="Times New Roman" w:cs="Times New Roman"/>
          <w:b/>
          <w:bCs/>
          <w:sz w:val="28"/>
          <w:szCs w:val="28"/>
        </w:rPr>
        <w:t>0,1% </w:t>
      </w:r>
      <w:r w:rsidRPr="00E4371D">
        <w:rPr>
          <w:rFonts w:ascii="Times New Roman" w:hAnsi="Times New Roman" w:cs="Times New Roman"/>
          <w:sz w:val="28"/>
          <w:szCs w:val="28"/>
        </w:rPr>
        <w:t>мінімальної заробітної плати, встановленої законом на 1 січня звітного (податкового) року за 1 кв. метр бази оподаткування;</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1.9.2</w:t>
      </w:r>
      <w:r w:rsidRPr="00E4371D">
        <w:rPr>
          <w:rFonts w:ascii="Times New Roman" w:hAnsi="Times New Roman" w:cs="Times New Roman"/>
          <w:sz w:val="28"/>
          <w:szCs w:val="28"/>
        </w:rPr>
        <w:t>. Ставки податку для об’єктів </w:t>
      </w:r>
      <w:r w:rsidRPr="00E4371D">
        <w:rPr>
          <w:rFonts w:ascii="Times New Roman" w:hAnsi="Times New Roman" w:cs="Times New Roman"/>
          <w:b/>
          <w:bCs/>
          <w:sz w:val="28"/>
          <w:szCs w:val="28"/>
        </w:rPr>
        <w:t>житлової </w:t>
      </w:r>
      <w:r w:rsidRPr="00E4371D">
        <w:rPr>
          <w:rFonts w:ascii="Times New Roman" w:hAnsi="Times New Roman" w:cs="Times New Roman"/>
          <w:sz w:val="28"/>
          <w:szCs w:val="28"/>
        </w:rPr>
        <w:t> нерухомості, що перебувають у власності  </w:t>
      </w:r>
      <w:r w:rsidRPr="00E4371D">
        <w:rPr>
          <w:rFonts w:ascii="Times New Roman" w:hAnsi="Times New Roman" w:cs="Times New Roman"/>
          <w:b/>
          <w:bCs/>
          <w:sz w:val="28"/>
          <w:szCs w:val="28"/>
        </w:rPr>
        <w:t>юридичних осіб</w:t>
      </w:r>
      <w:r w:rsidRPr="00E4371D">
        <w:rPr>
          <w:rFonts w:ascii="Times New Roman" w:hAnsi="Times New Roman" w:cs="Times New Roman"/>
          <w:sz w:val="28"/>
          <w:szCs w:val="28"/>
        </w:rPr>
        <w:t>, встановлюються  у розмірі </w:t>
      </w:r>
      <w:r w:rsidRPr="00E4371D">
        <w:rPr>
          <w:rFonts w:ascii="Times New Roman" w:hAnsi="Times New Roman" w:cs="Times New Roman"/>
          <w:b/>
          <w:bCs/>
          <w:sz w:val="28"/>
          <w:szCs w:val="28"/>
        </w:rPr>
        <w:t>0,1%</w:t>
      </w:r>
      <w:r w:rsidRPr="00E4371D">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0D2EAE" w:rsidRPr="00E4371D" w:rsidRDefault="000D2EAE" w:rsidP="000D2EAE">
      <w:pPr>
        <w:spacing w:before="180" w:after="180"/>
        <w:ind w:left="75" w:right="75"/>
        <w:rPr>
          <w:rFonts w:ascii="Times New Roman" w:hAnsi="Times New Roman" w:cs="Times New Roman"/>
          <w:b/>
          <w:sz w:val="28"/>
          <w:szCs w:val="28"/>
        </w:rPr>
      </w:pPr>
      <w:r w:rsidRPr="00E4371D">
        <w:rPr>
          <w:rFonts w:ascii="Times New Roman" w:hAnsi="Times New Roman" w:cs="Times New Roman"/>
          <w:b/>
          <w:sz w:val="28"/>
          <w:szCs w:val="28"/>
          <w:u w:val="single"/>
        </w:rPr>
        <w:t>Для нежитлової нерухомості:</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1.9.3.</w:t>
      </w:r>
      <w:r w:rsidRPr="00E4371D">
        <w:rPr>
          <w:rFonts w:ascii="Times New Roman" w:hAnsi="Times New Roman" w:cs="Times New Roman"/>
          <w:sz w:val="28"/>
          <w:szCs w:val="28"/>
        </w:rPr>
        <w:t xml:space="preserve"> Ставки податку для об’єктів  </w:t>
      </w:r>
      <w:r w:rsidRPr="00E4371D">
        <w:rPr>
          <w:rFonts w:ascii="Times New Roman" w:hAnsi="Times New Roman" w:cs="Times New Roman"/>
          <w:b/>
          <w:bCs/>
          <w:sz w:val="28"/>
          <w:szCs w:val="28"/>
        </w:rPr>
        <w:t>нежитлової</w:t>
      </w:r>
      <w:r w:rsidRPr="00E4371D">
        <w:rPr>
          <w:rFonts w:ascii="Times New Roman" w:hAnsi="Times New Roman" w:cs="Times New Roman"/>
          <w:sz w:val="28"/>
          <w:szCs w:val="28"/>
        </w:rPr>
        <w:t> нерухомості, що перебувають у власності </w:t>
      </w:r>
      <w:r w:rsidRPr="00E4371D">
        <w:rPr>
          <w:rFonts w:ascii="Times New Roman" w:hAnsi="Times New Roman" w:cs="Times New Roman"/>
          <w:b/>
          <w:bCs/>
          <w:sz w:val="28"/>
          <w:szCs w:val="28"/>
        </w:rPr>
        <w:t>фізичних</w:t>
      </w:r>
      <w:r w:rsidRPr="00E4371D">
        <w:rPr>
          <w:rFonts w:ascii="Times New Roman" w:hAnsi="Times New Roman" w:cs="Times New Roman"/>
          <w:sz w:val="28"/>
          <w:szCs w:val="28"/>
        </w:rPr>
        <w:t> осіб, встановлюються у відсотках від мінімальної заробітної плати, встановленої законом на 1 січня звітного (податкового) року за 1 кв. метр:</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а) будівлі торговельні – 0,1%;</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б) гаражі – 0,1%;</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в) будівлі промислові та склади – 0,1%;</w:t>
      </w:r>
    </w:p>
    <w:p w:rsidR="000D2EAE" w:rsidRPr="00E4371D" w:rsidRDefault="000D2EAE" w:rsidP="000D2EAE">
      <w:pPr>
        <w:spacing w:before="180" w:after="180"/>
        <w:ind w:left="75" w:right="75"/>
        <w:jc w:val="both"/>
        <w:rPr>
          <w:rFonts w:ascii="Times New Roman" w:hAnsi="Times New Roman" w:cs="Times New Roman"/>
          <w:b/>
          <w:sz w:val="28"/>
          <w:szCs w:val="28"/>
        </w:rPr>
      </w:pPr>
      <w:r w:rsidRPr="00E4371D">
        <w:rPr>
          <w:rFonts w:ascii="Times New Roman" w:hAnsi="Times New Roman" w:cs="Times New Roman"/>
          <w:sz w:val="28"/>
          <w:szCs w:val="28"/>
        </w:rPr>
        <w:lastRenderedPageBreak/>
        <w:t xml:space="preserve">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w:t>
      </w:r>
      <w:r w:rsidRPr="00E4371D">
        <w:rPr>
          <w:rFonts w:ascii="Times New Roman" w:hAnsi="Times New Roman" w:cs="Times New Roman"/>
          <w:b/>
          <w:sz w:val="28"/>
          <w:szCs w:val="28"/>
        </w:rPr>
        <w:t>0,05%;</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 xml:space="preserve"> є) інші будівлі – 0,1%. </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1.9.4.</w:t>
      </w:r>
      <w:r w:rsidRPr="00E4371D">
        <w:rPr>
          <w:rFonts w:ascii="Times New Roman" w:hAnsi="Times New Roman" w:cs="Times New Roman"/>
          <w:sz w:val="28"/>
          <w:szCs w:val="28"/>
        </w:rPr>
        <w:t>  Ставки податку для об’єктів  </w:t>
      </w:r>
      <w:r w:rsidRPr="00E4371D">
        <w:rPr>
          <w:rFonts w:ascii="Times New Roman" w:hAnsi="Times New Roman" w:cs="Times New Roman"/>
          <w:b/>
          <w:bCs/>
          <w:sz w:val="28"/>
          <w:szCs w:val="28"/>
        </w:rPr>
        <w:t>нежитлової</w:t>
      </w:r>
      <w:r w:rsidRPr="00E4371D">
        <w:rPr>
          <w:rFonts w:ascii="Times New Roman" w:hAnsi="Times New Roman" w:cs="Times New Roman"/>
          <w:sz w:val="28"/>
          <w:szCs w:val="28"/>
        </w:rPr>
        <w:t> нерухомості, що перебувають у власності </w:t>
      </w:r>
      <w:r w:rsidRPr="00E4371D">
        <w:rPr>
          <w:rFonts w:ascii="Times New Roman" w:hAnsi="Times New Roman" w:cs="Times New Roman"/>
          <w:b/>
          <w:bCs/>
          <w:sz w:val="28"/>
          <w:szCs w:val="28"/>
        </w:rPr>
        <w:t>юридичних</w:t>
      </w:r>
      <w:r w:rsidRPr="00E4371D">
        <w:rPr>
          <w:rFonts w:ascii="Times New Roman" w:hAnsi="Times New Roman" w:cs="Times New Roman"/>
          <w:sz w:val="28"/>
          <w:szCs w:val="28"/>
        </w:rPr>
        <w:t> осіб, встановлюються у відсотках від мінімальної заробітної плати, встановленої законом на 1 січня звітного (податкового) року за 1 кв. метр:</w:t>
      </w:r>
    </w:p>
    <w:p w:rsidR="000D2EAE" w:rsidRPr="00E4371D" w:rsidRDefault="000D2EAE" w:rsidP="000D2EAE">
      <w:pPr>
        <w:rPr>
          <w:rFonts w:ascii="Times New Roman" w:hAnsi="Times New Roman" w:cs="Times New Roman"/>
          <w:sz w:val="28"/>
          <w:szCs w:val="28"/>
        </w:rPr>
      </w:pPr>
      <w:r w:rsidRPr="00E4371D">
        <w:rPr>
          <w:rFonts w:ascii="Times New Roman" w:hAnsi="Times New Roman" w:cs="Times New Roman"/>
          <w:sz w:val="28"/>
          <w:szCs w:val="28"/>
        </w:rPr>
        <w:t>а) будівлі торговельні – 0,1%;</w:t>
      </w:r>
    </w:p>
    <w:p w:rsidR="000D2EAE" w:rsidRPr="00E4371D" w:rsidRDefault="000D2EAE" w:rsidP="000D2EAE">
      <w:pPr>
        <w:rPr>
          <w:rFonts w:ascii="Times New Roman" w:hAnsi="Times New Roman" w:cs="Times New Roman"/>
          <w:sz w:val="28"/>
          <w:szCs w:val="28"/>
        </w:rPr>
      </w:pPr>
      <w:r w:rsidRPr="00E4371D">
        <w:rPr>
          <w:rFonts w:ascii="Times New Roman" w:hAnsi="Times New Roman" w:cs="Times New Roman"/>
          <w:sz w:val="28"/>
          <w:szCs w:val="28"/>
        </w:rPr>
        <w:t>б) гаражі – 0,1%;</w:t>
      </w:r>
    </w:p>
    <w:p w:rsidR="000D2EAE" w:rsidRPr="00E4371D" w:rsidRDefault="000D2EAE" w:rsidP="000D2EAE">
      <w:pPr>
        <w:rPr>
          <w:rFonts w:ascii="Times New Roman" w:hAnsi="Times New Roman" w:cs="Times New Roman"/>
          <w:sz w:val="28"/>
          <w:szCs w:val="28"/>
        </w:rPr>
      </w:pPr>
      <w:r w:rsidRPr="00E4371D">
        <w:rPr>
          <w:rFonts w:ascii="Times New Roman" w:hAnsi="Times New Roman" w:cs="Times New Roman"/>
          <w:sz w:val="28"/>
          <w:szCs w:val="28"/>
        </w:rPr>
        <w:t>в) інші будівлі – 0,1%.</w:t>
      </w:r>
    </w:p>
    <w:p w:rsidR="000D2EAE" w:rsidRPr="00E4371D" w:rsidRDefault="000D2EAE" w:rsidP="000D2EAE">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 </w:t>
      </w:r>
      <w:r w:rsidRPr="00E4371D">
        <w:rPr>
          <w:rFonts w:ascii="Times New Roman" w:hAnsi="Times New Roman" w:cs="Times New Roman"/>
          <w:b/>
          <w:sz w:val="28"/>
          <w:szCs w:val="28"/>
        </w:rPr>
        <w:t>1.9.5.</w:t>
      </w:r>
      <w:r w:rsidRPr="00E4371D">
        <w:rPr>
          <w:rFonts w:ascii="Times New Roman" w:hAnsi="Times New Roman" w:cs="Times New Roman"/>
          <w:sz w:val="28"/>
          <w:szCs w:val="28"/>
        </w:rPr>
        <w:t xml:space="preserve"> Пільгові категорії платників, передбачені </w:t>
      </w:r>
      <w:r w:rsidRPr="00E4371D">
        <w:rPr>
          <w:rFonts w:ascii="Times New Roman" w:hAnsi="Times New Roman" w:cs="Times New Roman"/>
          <w:b/>
          <w:bCs/>
          <w:sz w:val="28"/>
          <w:szCs w:val="28"/>
        </w:rPr>
        <w:t>підпунктами 1.8.1, 1.8.2. пункту 1.8 звільняються</w:t>
      </w:r>
      <w:r w:rsidRPr="00E4371D">
        <w:rPr>
          <w:rFonts w:ascii="Times New Roman" w:hAnsi="Times New Roman" w:cs="Times New Roman"/>
          <w:sz w:val="28"/>
          <w:szCs w:val="28"/>
        </w:rPr>
        <w:t> від сплати податку для об’єктів житлової та/або  нежитлової нерухомості, що перебувають у власності фізичних та юридичних осіб.</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1.10</w:t>
      </w:r>
      <w:r w:rsidRPr="00E4371D">
        <w:rPr>
          <w:rFonts w:ascii="Times New Roman" w:hAnsi="Times New Roman" w:cs="Times New Roman"/>
          <w:sz w:val="28"/>
          <w:szCs w:val="28"/>
        </w:rPr>
        <w:t>. Базовий податковий (звітний) період дорівнює календарному року.</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1.11</w:t>
      </w:r>
      <w:r w:rsidRPr="00E4371D">
        <w:rPr>
          <w:rFonts w:ascii="Times New Roman" w:hAnsi="Times New Roman" w:cs="Times New Roman"/>
          <w:sz w:val="28"/>
          <w:szCs w:val="28"/>
        </w:rPr>
        <w:t>. 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Податкове/податкові повідомлення-рішення про сплату суми/сум податку, обчисленого згідно з підпунктом 266.7.1 пункту 266.7 Податового кодексу України, та відповідні платіжні реквізити, Довжицької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w:t>
      </w:r>
      <w:r w:rsidRPr="00E4371D">
        <w:rPr>
          <w:rFonts w:ascii="Times New Roman" w:hAnsi="Times New Roman" w:cs="Times New Roman"/>
          <w:sz w:val="28"/>
          <w:szCs w:val="28"/>
        </w:rPr>
        <w:lastRenderedPageBreak/>
        <w:t>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1.12</w:t>
      </w:r>
      <w:r w:rsidRPr="00E4371D">
        <w:rPr>
          <w:rFonts w:ascii="Times New Roman" w:hAnsi="Times New Roman" w:cs="Times New Roman"/>
          <w:sz w:val="28"/>
          <w:szCs w:val="28"/>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1.13.</w:t>
      </w:r>
      <w:r w:rsidRPr="00E4371D">
        <w:rPr>
          <w:rFonts w:ascii="Times New Roman" w:hAnsi="Times New Roman" w:cs="Times New Roman"/>
          <w:sz w:val="28"/>
          <w:szCs w:val="28"/>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w:t>
      </w:r>
      <w:r w:rsidRPr="00E4371D">
        <w:rPr>
          <w:rFonts w:ascii="Times New Roman" w:hAnsi="Times New Roman" w:cs="Times New Roman"/>
          <w:sz w:val="28"/>
          <w:szCs w:val="28"/>
        </w:rPr>
        <w:br/>
        <w:t>1 січня цього року до початку того місяця, в якому він втратив</w:t>
      </w:r>
      <w:r w:rsidRPr="00E4371D">
        <w:rPr>
          <w:rFonts w:ascii="Times New Roman" w:hAnsi="Times New Roman" w:cs="Times New Roman"/>
          <w:sz w:val="28"/>
          <w:szCs w:val="28"/>
        </w:rPr>
        <w:br/>
        <w:t>право власності на зазначений об’єкт оподаткування, а для нового власника – починаючи з місяця, в якому виникло право власності.</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1.14.</w:t>
      </w:r>
      <w:r w:rsidRPr="00E4371D">
        <w:rPr>
          <w:rFonts w:ascii="Times New Roman" w:hAnsi="Times New Roman" w:cs="Times New Roman"/>
          <w:sz w:val="28"/>
          <w:szCs w:val="28"/>
        </w:rPr>
        <w:t xml:space="preserve"> Податок сплачується за місцем розташування об’єкта оподаткування і зараховується до сільського бюджету згідно з положеннями Бюджетного кодексу України.</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1.15.</w:t>
      </w:r>
      <w:r w:rsidRPr="00E4371D">
        <w:rPr>
          <w:rFonts w:ascii="Times New Roman" w:hAnsi="Times New Roman" w:cs="Times New Roman"/>
          <w:sz w:val="28"/>
          <w:szCs w:val="28"/>
        </w:rPr>
        <w:t xml:space="preserve"> Податкове зобов’язання за звітний рік з податку сплачується:</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0D2EAE" w:rsidRPr="00E4371D" w:rsidRDefault="000D2EAE" w:rsidP="000D2EAE">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0D2EAE" w:rsidRDefault="000D2EAE" w:rsidP="000D2EAE">
      <w:pPr>
        <w:spacing w:after="150" w:line="240" w:lineRule="auto"/>
        <w:jc w:val="center"/>
        <w:rPr>
          <w:rFonts w:ascii="Times New Roman" w:eastAsia="Times New Roman" w:hAnsi="Times New Roman" w:cs="Times New Roman"/>
          <w:b/>
          <w:bCs/>
          <w:color w:val="333333"/>
          <w:sz w:val="28"/>
          <w:szCs w:val="28"/>
          <w:lang w:val="uk-UA" w:eastAsia="ru-RU"/>
        </w:rPr>
      </w:pPr>
    </w:p>
    <w:p w:rsidR="000D2EAE" w:rsidRDefault="000D2EAE" w:rsidP="000D2EAE">
      <w:pPr>
        <w:spacing w:after="150" w:line="240" w:lineRule="auto"/>
        <w:jc w:val="center"/>
        <w:rPr>
          <w:rFonts w:ascii="Times New Roman" w:eastAsia="Times New Roman" w:hAnsi="Times New Roman" w:cs="Times New Roman"/>
          <w:b/>
          <w:bCs/>
          <w:color w:val="333333"/>
          <w:sz w:val="28"/>
          <w:szCs w:val="28"/>
          <w:lang w:val="uk-UA" w:eastAsia="ru-RU"/>
        </w:rPr>
      </w:pPr>
    </w:p>
    <w:p w:rsidR="000D2EAE" w:rsidRDefault="000D2EAE" w:rsidP="00AD118F">
      <w:pPr>
        <w:spacing w:after="150" w:line="240" w:lineRule="auto"/>
        <w:rPr>
          <w:rFonts w:ascii="Times New Roman" w:eastAsia="Times New Roman" w:hAnsi="Times New Roman" w:cs="Times New Roman"/>
          <w:b/>
          <w:bCs/>
          <w:color w:val="333333"/>
          <w:sz w:val="28"/>
          <w:szCs w:val="28"/>
          <w:lang w:val="uk-UA" w:eastAsia="ru-RU"/>
        </w:rPr>
      </w:pPr>
      <w:bookmarkStart w:id="174" w:name="_GoBack"/>
      <w:bookmarkEnd w:id="174"/>
    </w:p>
    <w:p w:rsidR="000D2EAE" w:rsidRPr="00C8163A" w:rsidRDefault="000D2EAE" w:rsidP="000D2EAE">
      <w:pPr>
        <w:spacing w:after="150" w:line="240" w:lineRule="auto"/>
        <w:jc w:val="right"/>
        <w:rPr>
          <w:rFonts w:ascii="Times New Roman" w:eastAsia="Times New Roman" w:hAnsi="Times New Roman" w:cs="Times New Roman"/>
          <w:bCs/>
          <w:color w:val="333333"/>
          <w:sz w:val="24"/>
          <w:szCs w:val="24"/>
          <w:lang w:val="uk-UA" w:eastAsia="ru-RU"/>
        </w:rPr>
      </w:pPr>
      <w:r w:rsidRPr="00C8163A">
        <w:rPr>
          <w:rFonts w:ascii="Times New Roman" w:eastAsia="Times New Roman" w:hAnsi="Times New Roman" w:cs="Times New Roman"/>
          <w:bCs/>
          <w:color w:val="333333"/>
          <w:sz w:val="24"/>
          <w:szCs w:val="24"/>
          <w:lang w:val="uk-UA" w:eastAsia="ru-RU"/>
        </w:rPr>
        <w:lastRenderedPageBreak/>
        <w:t>Додаток № 2</w:t>
      </w:r>
    </w:p>
    <w:p w:rsidR="000D2EAE" w:rsidRPr="00E4371D" w:rsidRDefault="000D2EAE" w:rsidP="000D2EAE">
      <w:pPr>
        <w:spacing w:after="150" w:line="240" w:lineRule="auto"/>
        <w:jc w:val="center"/>
        <w:rPr>
          <w:rFonts w:ascii="Times New Roman" w:eastAsia="Times New Roman" w:hAnsi="Times New Roman" w:cs="Times New Roman"/>
          <w:color w:val="333333"/>
          <w:sz w:val="28"/>
          <w:szCs w:val="28"/>
          <w:lang w:eastAsia="ru-RU"/>
        </w:rPr>
      </w:pPr>
      <w:r w:rsidRPr="00E4371D">
        <w:rPr>
          <w:rFonts w:ascii="Times New Roman" w:eastAsia="Times New Roman" w:hAnsi="Times New Roman" w:cs="Times New Roman"/>
          <w:b/>
          <w:bCs/>
          <w:color w:val="333333"/>
          <w:sz w:val="28"/>
          <w:szCs w:val="28"/>
          <w:lang w:eastAsia="ru-RU"/>
        </w:rPr>
        <w:t>ПОЛОЖЕННЯ</w:t>
      </w:r>
    </w:p>
    <w:p w:rsidR="000D2EAE" w:rsidRPr="00E4371D" w:rsidRDefault="000D2EAE" w:rsidP="000D2EAE">
      <w:pPr>
        <w:spacing w:after="150" w:line="240" w:lineRule="auto"/>
        <w:jc w:val="center"/>
        <w:rPr>
          <w:rFonts w:ascii="Times New Roman" w:eastAsia="Times New Roman" w:hAnsi="Times New Roman" w:cs="Times New Roman"/>
          <w:color w:val="333333"/>
          <w:sz w:val="28"/>
          <w:szCs w:val="28"/>
          <w:lang w:eastAsia="ru-RU"/>
        </w:rPr>
      </w:pPr>
      <w:r w:rsidRPr="00E4371D">
        <w:rPr>
          <w:rFonts w:ascii="Times New Roman" w:eastAsia="Times New Roman" w:hAnsi="Times New Roman" w:cs="Times New Roman"/>
          <w:color w:val="333333"/>
          <w:sz w:val="28"/>
          <w:szCs w:val="28"/>
          <w:lang w:eastAsia="ru-RU"/>
        </w:rPr>
        <w:t>ПРО ОПОДАТКУВАННЯ  ТРАНСПОРТНИМ ПОДАТКОМ</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2.1</w:t>
      </w:r>
      <w:r w:rsidRPr="00C8163A">
        <w:rPr>
          <w:rFonts w:ascii="Times New Roman" w:hAnsi="Times New Roman" w:cs="Times New Roman"/>
          <w:sz w:val="28"/>
          <w:szCs w:val="28"/>
        </w:rPr>
        <w:t>. Платниками транспортного податку на території Довжицької сільської ради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 є об’єктами оподаткування.</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2.2</w:t>
      </w:r>
      <w:r w:rsidRPr="00C8163A">
        <w:rPr>
          <w:rFonts w:ascii="Times New Roman" w:hAnsi="Times New Roman" w:cs="Times New Roman"/>
          <w:sz w:val="28"/>
          <w:szCs w:val="28"/>
        </w:rPr>
        <w:t>.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0D2EAE" w:rsidRPr="00C8163A" w:rsidRDefault="000D2EAE" w:rsidP="000D2EAE">
      <w:pPr>
        <w:pStyle w:val="StyleZakonu"/>
        <w:spacing w:after="0" w:line="240" w:lineRule="auto"/>
        <w:ind w:firstLine="720"/>
        <w:rPr>
          <w:sz w:val="28"/>
          <w:szCs w:val="28"/>
        </w:rPr>
      </w:pPr>
      <w:r w:rsidRPr="00C8163A">
        <w:rPr>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2.3</w:t>
      </w:r>
      <w:r w:rsidRPr="00C8163A">
        <w:rPr>
          <w:rFonts w:ascii="Times New Roman" w:hAnsi="Times New Roman" w:cs="Times New Roman"/>
          <w:sz w:val="28"/>
          <w:szCs w:val="28"/>
        </w:rPr>
        <w:t>. Базою оподаткування є легковий автомобіль, що є об’єктом оподаткування.</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2.4.</w:t>
      </w:r>
      <w:r w:rsidRPr="00C8163A">
        <w:rPr>
          <w:rFonts w:ascii="Times New Roman" w:hAnsi="Times New Roman" w:cs="Times New Roman"/>
          <w:sz w:val="28"/>
          <w:szCs w:val="28"/>
        </w:rPr>
        <w:t xml:space="preserve">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пункту 2.2.</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2.5</w:t>
      </w:r>
      <w:r w:rsidRPr="00C8163A">
        <w:rPr>
          <w:rFonts w:ascii="Times New Roman" w:hAnsi="Times New Roman" w:cs="Times New Roman"/>
          <w:sz w:val="28"/>
          <w:szCs w:val="28"/>
        </w:rPr>
        <w:t>.. Базовий податковий (звітний) період дорівнює календарному року.</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2.6.</w:t>
      </w:r>
      <w:r w:rsidRPr="00C8163A">
        <w:rPr>
          <w:rFonts w:ascii="Times New Roman" w:hAnsi="Times New Roman" w:cs="Times New Roman"/>
          <w:sz w:val="28"/>
          <w:szCs w:val="28"/>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2.7</w:t>
      </w:r>
      <w:r w:rsidRPr="00C8163A">
        <w:rPr>
          <w:rFonts w:ascii="Times New Roman" w:hAnsi="Times New Roman" w:cs="Times New Roman"/>
          <w:sz w:val="28"/>
          <w:szCs w:val="28"/>
        </w:rPr>
        <w:t>.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0D2EAE" w:rsidRPr="00C8163A" w:rsidRDefault="000D2EAE" w:rsidP="000D2EAE">
      <w:pPr>
        <w:spacing w:before="180" w:after="180"/>
        <w:ind w:right="75"/>
        <w:jc w:val="both"/>
        <w:rPr>
          <w:rFonts w:ascii="Times New Roman" w:hAnsi="Times New Roman" w:cs="Times New Roman"/>
          <w:sz w:val="28"/>
          <w:szCs w:val="28"/>
        </w:rPr>
      </w:pPr>
      <w:r w:rsidRPr="00C8163A">
        <w:rPr>
          <w:rFonts w:ascii="Times New Roman" w:hAnsi="Times New Roman" w:cs="Times New Roman"/>
          <w:sz w:val="28"/>
          <w:szCs w:val="28"/>
        </w:rPr>
        <w:lastRenderedPageBreak/>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2.8</w:t>
      </w:r>
      <w:r w:rsidRPr="00C8163A">
        <w:rPr>
          <w:rFonts w:ascii="Times New Roman" w:hAnsi="Times New Roman" w:cs="Times New Roman"/>
          <w:sz w:val="28"/>
          <w:szCs w:val="28"/>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цьогоКодексу, з розбивкою річної суми рівними частками поквартально.</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2.9.</w:t>
      </w:r>
      <w:r w:rsidRPr="00C8163A">
        <w:rPr>
          <w:rFonts w:ascii="Times New Roman" w:hAnsi="Times New Roman" w:cs="Times New Roman"/>
          <w:sz w:val="28"/>
          <w:szCs w:val="28"/>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2.10</w:t>
      </w:r>
      <w:r w:rsidRPr="00C8163A">
        <w:rPr>
          <w:rFonts w:ascii="Times New Roman" w:hAnsi="Times New Roman" w:cs="Times New Roman"/>
          <w:sz w:val="28"/>
          <w:szCs w:val="28"/>
        </w:rPr>
        <w:t>.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2.11</w:t>
      </w:r>
      <w:r w:rsidRPr="00C8163A">
        <w:rPr>
          <w:rFonts w:ascii="Times New Roman" w:hAnsi="Times New Roman" w:cs="Times New Roman"/>
          <w:sz w:val="28"/>
          <w:szCs w:val="28"/>
        </w:rPr>
        <w:t>.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2.12</w:t>
      </w:r>
      <w:r w:rsidRPr="00C8163A">
        <w:rPr>
          <w:rFonts w:ascii="Times New Roman" w:hAnsi="Times New Roman" w:cs="Times New Roman"/>
          <w:sz w:val="28"/>
          <w:szCs w:val="28"/>
        </w:rPr>
        <w:t>. Транспортний податок сплачується:</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0D2EAE" w:rsidRPr="00C8163A" w:rsidRDefault="000D2EAE" w:rsidP="000D2EAE">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0D2EAE" w:rsidRPr="00C8163A" w:rsidRDefault="000D2EAE" w:rsidP="000D2EAE">
      <w:pPr>
        <w:pStyle w:val="StyleZakonu"/>
        <w:spacing w:after="0" w:line="240" w:lineRule="auto"/>
        <w:ind w:firstLine="720"/>
        <w:rPr>
          <w:sz w:val="28"/>
          <w:szCs w:val="28"/>
        </w:rPr>
      </w:pPr>
      <w:r w:rsidRPr="00C8163A">
        <w:rPr>
          <w:sz w:val="28"/>
          <w:szCs w:val="28"/>
        </w:rPr>
        <w:t xml:space="preserve">2.13. У разі спливу п’ятирічного віку легкового автомобіля протягом звітного року податок сплачується за період з 1 січня цього року до початку </w:t>
      </w:r>
      <w:r w:rsidRPr="00C8163A">
        <w:rPr>
          <w:sz w:val="28"/>
          <w:szCs w:val="28"/>
        </w:rPr>
        <w:lastRenderedPageBreak/>
        <w:t>місяця, наступного за місяцем, в якому вік такого автомобіля досяг (досягне) п’яти років.</w:t>
      </w:r>
    </w:p>
    <w:p w:rsidR="000D2EAE" w:rsidRPr="00C8163A" w:rsidRDefault="000D2EAE" w:rsidP="000D2EAE">
      <w:pPr>
        <w:pStyle w:val="StyleZakonu"/>
        <w:spacing w:after="0" w:line="240" w:lineRule="auto"/>
        <w:ind w:firstLine="720"/>
        <w:rPr>
          <w:sz w:val="28"/>
          <w:szCs w:val="28"/>
        </w:rPr>
      </w:pPr>
      <w:r w:rsidRPr="00C8163A">
        <w:rPr>
          <w:sz w:val="28"/>
          <w:szCs w:val="28"/>
        </w:rPr>
        <w:t>2.14. У разі незаконного заволодіння третьою особою легковим автомобілем, який відповідно до підпункту 3.1 пункту 3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0D2EAE" w:rsidRPr="00C8163A" w:rsidRDefault="000D2EAE" w:rsidP="000D2EAE">
      <w:pPr>
        <w:pStyle w:val="StyleZakonu"/>
        <w:spacing w:after="0" w:line="240" w:lineRule="auto"/>
        <w:ind w:firstLine="720"/>
        <w:rPr>
          <w:sz w:val="28"/>
          <w:szCs w:val="28"/>
        </w:rPr>
      </w:pPr>
      <w:r w:rsidRPr="00C8163A">
        <w:rPr>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0D2EAE" w:rsidRPr="00C8163A" w:rsidRDefault="000D2EAE" w:rsidP="000D2EAE">
      <w:pPr>
        <w:pStyle w:val="StyleZakonu"/>
        <w:spacing w:after="0" w:line="240" w:lineRule="auto"/>
        <w:ind w:firstLine="720"/>
        <w:rPr>
          <w:sz w:val="28"/>
          <w:szCs w:val="28"/>
        </w:rPr>
      </w:pPr>
      <w:r w:rsidRPr="00C8163A">
        <w:rPr>
          <w:sz w:val="28"/>
          <w:szCs w:val="28"/>
        </w:rPr>
        <w:t xml:space="preserve">2.15. У разі незаконного заволодіння третьою особою легковим автомобілем, який відповідно до підпункту 3.1 пункту 3 цього Положення є об’єктом оподаткування, уточнююча декларація юридичною особою </w:t>
      </w:r>
      <w:r w:rsidRPr="00C8163A">
        <w:rPr>
          <w:sz w:val="28"/>
          <w:szCs w:val="28"/>
        </w:rPr>
        <w:sym w:font="Symbol" w:char="F02D"/>
      </w:r>
      <w:r w:rsidRPr="00C8163A">
        <w:rPr>
          <w:sz w:val="28"/>
          <w:szCs w:val="28"/>
        </w:rPr>
        <w:t xml:space="preserve">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0D2EAE" w:rsidRPr="00C8163A" w:rsidRDefault="000D2EAE" w:rsidP="000D2EAE">
      <w:pPr>
        <w:pStyle w:val="StyleZakonu"/>
        <w:spacing w:after="0" w:line="240" w:lineRule="auto"/>
        <w:ind w:firstLine="720"/>
        <w:rPr>
          <w:sz w:val="28"/>
          <w:szCs w:val="28"/>
        </w:rPr>
      </w:pPr>
      <w:r w:rsidRPr="00C8163A">
        <w:rPr>
          <w:sz w:val="28"/>
          <w:szCs w:val="28"/>
        </w:rPr>
        <w:t xml:space="preserve">У разі повернення легкового автомобіля його власнику уточнююча декларація юридичною особою </w:t>
      </w:r>
      <w:r w:rsidRPr="00C8163A">
        <w:rPr>
          <w:sz w:val="28"/>
          <w:szCs w:val="28"/>
        </w:rPr>
        <w:sym w:font="Symbol" w:char="F02D"/>
      </w:r>
      <w:r w:rsidRPr="00C8163A">
        <w:rPr>
          <w:sz w:val="28"/>
          <w:szCs w:val="28"/>
        </w:rPr>
        <w:t xml:space="preserve"> платником податку подається протягом 30 календарних днів з дня складання постанови слідчого, прокурора чи винесення ухвали суду.</w:t>
      </w:r>
    </w:p>
    <w:p w:rsidR="000D2EAE" w:rsidRPr="00C8163A" w:rsidRDefault="000D2EAE" w:rsidP="000D2EAE">
      <w:pPr>
        <w:pStyle w:val="StyleZakonu"/>
        <w:spacing w:after="0" w:line="240" w:lineRule="auto"/>
        <w:ind w:firstLine="720"/>
        <w:rPr>
          <w:sz w:val="28"/>
          <w:szCs w:val="28"/>
        </w:rPr>
      </w:pPr>
      <w:r w:rsidRPr="00C8163A">
        <w:rPr>
          <w:sz w:val="28"/>
          <w:szCs w:val="28"/>
        </w:rPr>
        <w:t xml:space="preserve">2.16. Фізичні особи </w:t>
      </w:r>
      <w:r w:rsidRPr="00C8163A">
        <w:rPr>
          <w:sz w:val="28"/>
          <w:szCs w:val="28"/>
        </w:rPr>
        <w:sym w:font="Symbol" w:char="F02D"/>
      </w:r>
      <w:r w:rsidRPr="00C8163A">
        <w:rPr>
          <w:sz w:val="28"/>
          <w:szCs w:val="28"/>
        </w:rPr>
        <w:t xml:space="preserve">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0D2EAE" w:rsidRPr="00C8163A" w:rsidRDefault="000D2EAE" w:rsidP="000D2EAE">
      <w:pPr>
        <w:pStyle w:val="StyleZakonu"/>
        <w:spacing w:after="0" w:line="240" w:lineRule="auto"/>
        <w:ind w:firstLine="720"/>
        <w:rPr>
          <w:sz w:val="28"/>
          <w:szCs w:val="28"/>
        </w:rPr>
      </w:pPr>
      <w:r w:rsidRPr="00C8163A">
        <w:rPr>
          <w:sz w:val="28"/>
          <w:szCs w:val="28"/>
        </w:rPr>
        <w:t>а) об’єктів оподаткування, що перебувають у власності платника податку;</w:t>
      </w:r>
    </w:p>
    <w:p w:rsidR="000D2EAE" w:rsidRPr="00C8163A" w:rsidRDefault="000D2EAE" w:rsidP="000D2EAE">
      <w:pPr>
        <w:pStyle w:val="StyleZakonu"/>
        <w:spacing w:after="0" w:line="240" w:lineRule="auto"/>
        <w:ind w:firstLine="720"/>
        <w:rPr>
          <w:sz w:val="28"/>
          <w:szCs w:val="28"/>
        </w:rPr>
      </w:pPr>
      <w:r w:rsidRPr="00C8163A">
        <w:rPr>
          <w:sz w:val="28"/>
          <w:szCs w:val="28"/>
        </w:rPr>
        <w:t>б) розміру ставки податку;</w:t>
      </w:r>
    </w:p>
    <w:p w:rsidR="000D2EAE" w:rsidRPr="00C8163A" w:rsidRDefault="000D2EAE" w:rsidP="000D2EAE">
      <w:pPr>
        <w:pStyle w:val="StyleZakonu"/>
        <w:spacing w:after="0" w:line="240" w:lineRule="auto"/>
        <w:ind w:firstLine="720"/>
        <w:rPr>
          <w:sz w:val="28"/>
          <w:szCs w:val="28"/>
        </w:rPr>
      </w:pPr>
      <w:r w:rsidRPr="00C8163A">
        <w:rPr>
          <w:sz w:val="28"/>
          <w:szCs w:val="28"/>
        </w:rPr>
        <w:t>в) нарахованої суми податку.</w:t>
      </w:r>
    </w:p>
    <w:p w:rsidR="000D2EAE" w:rsidRPr="00C8163A" w:rsidRDefault="000D2EAE" w:rsidP="000D2EAE">
      <w:pPr>
        <w:pStyle w:val="StyleZakonu"/>
        <w:spacing w:after="0" w:line="240" w:lineRule="auto"/>
        <w:ind w:firstLine="720"/>
        <w:rPr>
          <w:sz w:val="28"/>
          <w:szCs w:val="28"/>
        </w:rPr>
      </w:pPr>
      <w:r w:rsidRPr="00C8163A">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D2EAE" w:rsidRPr="00C8163A" w:rsidRDefault="000D2EAE" w:rsidP="000D2EAE">
      <w:pPr>
        <w:spacing w:before="180" w:after="180"/>
        <w:ind w:left="75" w:right="75"/>
        <w:jc w:val="both"/>
        <w:rPr>
          <w:rFonts w:ascii="Times New Roman" w:hAnsi="Times New Roman" w:cs="Times New Roman"/>
          <w:b/>
          <w:sz w:val="28"/>
          <w:szCs w:val="28"/>
        </w:rPr>
      </w:pPr>
      <w:r w:rsidRPr="00C8163A">
        <w:rPr>
          <w:rFonts w:ascii="Times New Roman" w:hAnsi="Times New Roman" w:cs="Times New Roman"/>
          <w:sz w:val="28"/>
          <w:szCs w:val="28"/>
        </w:rPr>
        <w:t xml:space="preserve">Фізичні особи </w:t>
      </w:r>
      <w:r w:rsidRPr="00C8163A">
        <w:rPr>
          <w:rFonts w:ascii="Times New Roman" w:hAnsi="Times New Roman" w:cs="Times New Roman"/>
          <w:sz w:val="28"/>
          <w:szCs w:val="28"/>
        </w:rPr>
        <w:sym w:font="Symbol" w:char="F02D"/>
      </w:r>
      <w:r w:rsidRPr="00C8163A">
        <w:rPr>
          <w:rFonts w:ascii="Times New Roman" w:hAnsi="Times New Roman" w:cs="Times New Roman"/>
          <w:sz w:val="28"/>
          <w:szCs w:val="28"/>
        </w:rPr>
        <w:t xml:space="preserve">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r w:rsidRPr="00C8163A">
        <w:rPr>
          <w:rFonts w:ascii="Times New Roman" w:hAnsi="Times New Roman" w:cs="Times New Roman"/>
          <w:b/>
          <w:sz w:val="28"/>
          <w:szCs w:val="28"/>
        </w:rPr>
        <w:t xml:space="preserve"> </w:t>
      </w:r>
    </w:p>
    <w:p w:rsidR="000D2EAE" w:rsidRPr="00C8163A" w:rsidRDefault="000D2EAE" w:rsidP="000D2EAE">
      <w:pPr>
        <w:spacing w:before="180" w:after="180"/>
        <w:ind w:right="75"/>
        <w:rPr>
          <w:rFonts w:ascii="Times New Roman" w:hAnsi="Times New Roman" w:cs="Times New Roman"/>
          <w:b/>
          <w:bCs/>
          <w:sz w:val="28"/>
          <w:szCs w:val="28"/>
          <w:u w:val="single"/>
        </w:rPr>
      </w:pPr>
    </w:p>
    <w:p w:rsidR="000D2EAE" w:rsidRDefault="000D2EAE" w:rsidP="000D2EAE">
      <w:pPr>
        <w:spacing w:before="180" w:after="180"/>
        <w:ind w:left="75" w:right="75"/>
        <w:jc w:val="center"/>
        <w:rPr>
          <w:b/>
          <w:bCs/>
          <w:sz w:val="28"/>
          <w:szCs w:val="28"/>
          <w:u w:val="single"/>
          <w:lang w:val="uk-UA"/>
        </w:rPr>
      </w:pPr>
    </w:p>
    <w:p w:rsidR="000D2EAE" w:rsidRDefault="000D2EAE" w:rsidP="000D2EAE">
      <w:pPr>
        <w:spacing w:after="0"/>
        <w:jc w:val="both"/>
        <w:rPr>
          <w:sz w:val="28"/>
          <w:szCs w:val="28"/>
        </w:rPr>
      </w:pPr>
    </w:p>
    <w:p w:rsidR="000D2EAE" w:rsidRDefault="000D2EAE" w:rsidP="000D2EAE">
      <w:pPr>
        <w:spacing w:after="0"/>
        <w:jc w:val="both"/>
        <w:rPr>
          <w:sz w:val="28"/>
          <w:szCs w:val="28"/>
        </w:rPr>
      </w:pPr>
    </w:p>
    <w:p w:rsidR="000D2EAE" w:rsidRDefault="000D2EAE" w:rsidP="000D2EAE">
      <w:pPr>
        <w:spacing w:after="0"/>
        <w:jc w:val="both"/>
        <w:rPr>
          <w:sz w:val="28"/>
          <w:szCs w:val="28"/>
        </w:rPr>
      </w:pPr>
    </w:p>
    <w:p w:rsidR="000D2EAE" w:rsidRDefault="000D2EAE" w:rsidP="000D2EAE">
      <w:pPr>
        <w:spacing w:after="0"/>
        <w:jc w:val="both"/>
        <w:rPr>
          <w:sz w:val="28"/>
          <w:szCs w:val="28"/>
        </w:rPr>
      </w:pPr>
    </w:p>
    <w:p w:rsidR="000D2EAE" w:rsidRDefault="000D2EAE" w:rsidP="000D2EAE">
      <w:pPr>
        <w:spacing w:after="0"/>
        <w:jc w:val="both"/>
        <w:rPr>
          <w:sz w:val="28"/>
          <w:szCs w:val="28"/>
        </w:rPr>
      </w:pPr>
    </w:p>
    <w:p w:rsidR="000D2EAE" w:rsidRDefault="000D2EAE" w:rsidP="000D2EAE">
      <w:pPr>
        <w:spacing w:after="0"/>
        <w:jc w:val="both"/>
        <w:rPr>
          <w:sz w:val="28"/>
          <w:szCs w:val="28"/>
        </w:rPr>
      </w:pPr>
    </w:p>
    <w:p w:rsidR="000D2EAE" w:rsidRDefault="000D2EAE" w:rsidP="000D2EAE">
      <w:pPr>
        <w:spacing w:after="0"/>
        <w:jc w:val="both"/>
        <w:rPr>
          <w:sz w:val="28"/>
          <w:szCs w:val="28"/>
        </w:rPr>
      </w:pPr>
    </w:p>
    <w:p w:rsidR="000D2EAE" w:rsidRDefault="000D2EAE" w:rsidP="000D2EAE">
      <w:pPr>
        <w:spacing w:after="0"/>
        <w:jc w:val="both"/>
        <w:rPr>
          <w:sz w:val="28"/>
          <w:szCs w:val="28"/>
        </w:rPr>
      </w:pPr>
      <w:r>
        <w:rPr>
          <w:sz w:val="28"/>
          <w:szCs w:val="28"/>
        </w:rPr>
        <w:t xml:space="preserve"> </w:t>
      </w:r>
    </w:p>
    <w:p w:rsidR="000D2EAE" w:rsidRDefault="000D2EAE" w:rsidP="000D2EAE">
      <w:pPr>
        <w:spacing w:before="180" w:after="180"/>
        <w:ind w:left="75" w:right="75"/>
        <w:jc w:val="both"/>
        <w:rPr>
          <w:sz w:val="24"/>
          <w:szCs w:val="24"/>
        </w:rPr>
      </w:pPr>
    </w:p>
    <w:p w:rsidR="000D2EAE" w:rsidRDefault="000D2EAE" w:rsidP="000D2EAE">
      <w:pPr>
        <w:spacing w:before="180" w:after="180"/>
        <w:ind w:left="75" w:right="75"/>
        <w:jc w:val="both"/>
        <w:rPr>
          <w:sz w:val="24"/>
          <w:szCs w:val="24"/>
        </w:rPr>
      </w:pPr>
    </w:p>
    <w:p w:rsidR="000D2EAE" w:rsidRDefault="000D2EAE" w:rsidP="000D2EAE">
      <w:pPr>
        <w:spacing w:before="180" w:after="180"/>
        <w:ind w:left="75" w:right="75"/>
        <w:jc w:val="center"/>
        <w:rPr>
          <w:sz w:val="28"/>
          <w:szCs w:val="28"/>
        </w:rPr>
      </w:pPr>
      <w:r>
        <w:rPr>
          <w:sz w:val="24"/>
          <w:szCs w:val="24"/>
        </w:rPr>
        <w:br w:type="page"/>
      </w:r>
    </w:p>
    <w:p w:rsidR="000D2EAE" w:rsidRDefault="000D2EAE" w:rsidP="000D2EAE">
      <w:pPr>
        <w:jc w:val="center"/>
        <w:rPr>
          <w:sz w:val="28"/>
          <w:szCs w:val="28"/>
        </w:rPr>
      </w:pPr>
      <w:r w:rsidRPr="00921100">
        <w:rPr>
          <w:sz w:val="28"/>
          <w:szCs w:val="28"/>
        </w:rPr>
        <w:lastRenderedPageBreak/>
        <w:t xml:space="preserve">                                  </w:t>
      </w:r>
    </w:p>
    <w:p w:rsidR="000D2EAE" w:rsidRDefault="000D2EAE" w:rsidP="000D2EAE">
      <w:pPr>
        <w:rPr>
          <w:sz w:val="28"/>
          <w:szCs w:val="28"/>
        </w:rPr>
      </w:pPr>
      <w:r>
        <w:rPr>
          <w:sz w:val="28"/>
          <w:szCs w:val="28"/>
        </w:rPr>
        <w:br w:type="page"/>
      </w:r>
    </w:p>
    <w:p w:rsidR="000D2EAE" w:rsidRPr="00794981" w:rsidRDefault="000D2EAE" w:rsidP="000D2EAE">
      <w:pPr>
        <w:jc w:val="center"/>
      </w:pPr>
      <w:r>
        <w:lastRenderedPageBreak/>
        <w:t xml:space="preserve">                                                                                                       </w:t>
      </w:r>
    </w:p>
    <w:p w:rsidR="000D2EAE" w:rsidRPr="008F6110" w:rsidRDefault="000D2EAE" w:rsidP="000D2EAE">
      <w:pPr>
        <w:spacing w:after="150" w:line="240" w:lineRule="auto"/>
        <w:jc w:val="center"/>
        <w:rPr>
          <w:rFonts w:ascii="Times New Roman" w:eastAsia="Times New Roman" w:hAnsi="Times New Roman" w:cs="Times New Roman"/>
          <w:color w:val="333333"/>
          <w:sz w:val="28"/>
          <w:szCs w:val="28"/>
          <w:lang w:eastAsia="ru-RU"/>
        </w:rPr>
      </w:pPr>
      <w:r w:rsidRPr="008F6110">
        <w:rPr>
          <w:rFonts w:ascii="Times New Roman" w:eastAsia="Times New Roman" w:hAnsi="Times New Roman" w:cs="Times New Roman"/>
          <w:b/>
          <w:bCs/>
          <w:color w:val="333333"/>
          <w:sz w:val="28"/>
          <w:szCs w:val="28"/>
          <w:lang w:eastAsia="ru-RU"/>
        </w:rPr>
        <w:t>ПОЛОЖЕННЯ</w:t>
      </w:r>
    </w:p>
    <w:p w:rsidR="000D2EAE" w:rsidRPr="008F6110" w:rsidRDefault="000D2EAE" w:rsidP="000D2EAE">
      <w:pPr>
        <w:spacing w:after="150" w:line="240" w:lineRule="auto"/>
        <w:jc w:val="center"/>
        <w:rPr>
          <w:rFonts w:ascii="Times New Roman" w:eastAsia="Times New Roman" w:hAnsi="Times New Roman" w:cs="Times New Roman"/>
          <w:color w:val="333333"/>
          <w:sz w:val="28"/>
          <w:szCs w:val="28"/>
          <w:lang w:eastAsia="ru-RU"/>
        </w:rPr>
      </w:pPr>
      <w:r w:rsidRPr="008F6110">
        <w:rPr>
          <w:rFonts w:ascii="Times New Roman" w:eastAsia="Times New Roman" w:hAnsi="Times New Roman" w:cs="Times New Roman"/>
          <w:color w:val="333333"/>
          <w:sz w:val="28"/>
          <w:szCs w:val="28"/>
          <w:lang w:eastAsia="ru-RU"/>
        </w:rPr>
        <w:t>ПРО ОПОДАТКУВАННЯ</w:t>
      </w:r>
      <w:r w:rsidRPr="008F6110">
        <w:rPr>
          <w:rFonts w:ascii="Times New Roman" w:eastAsia="Times New Roman" w:hAnsi="Times New Roman" w:cs="Times New Roman"/>
          <w:color w:val="333333"/>
          <w:sz w:val="28"/>
          <w:szCs w:val="28"/>
          <w:lang w:val="uk-UA" w:eastAsia="ru-RU"/>
        </w:rPr>
        <w:t xml:space="preserve"> </w:t>
      </w:r>
      <w:r w:rsidRPr="008F6110">
        <w:rPr>
          <w:rFonts w:ascii="Times New Roman" w:eastAsia="Times New Roman" w:hAnsi="Times New Roman" w:cs="Times New Roman"/>
          <w:color w:val="333333"/>
          <w:sz w:val="28"/>
          <w:szCs w:val="28"/>
          <w:lang w:eastAsia="ru-RU"/>
        </w:rPr>
        <w:t>ЄДИНИМ ПОДАТКОМ</w:t>
      </w:r>
    </w:p>
    <w:p w:rsidR="000D2EAE" w:rsidRPr="005E1284" w:rsidRDefault="000D2EAE" w:rsidP="000D2EAE">
      <w:pPr>
        <w:pStyle w:val="a3"/>
        <w:jc w:val="center"/>
        <w:rPr>
          <w:rFonts w:ascii="Times New Roman" w:hAnsi="Times New Roman" w:cs="Times New Roman"/>
          <w:b/>
          <w:sz w:val="28"/>
          <w:szCs w:val="28"/>
          <w:lang w:val="uk-UA"/>
        </w:rPr>
      </w:pPr>
    </w:p>
    <w:p w:rsidR="000D2EAE" w:rsidRPr="005E1284" w:rsidRDefault="000D2EAE" w:rsidP="000D2EAE">
      <w:pPr>
        <w:pStyle w:val="a3"/>
        <w:jc w:val="both"/>
        <w:rPr>
          <w:rFonts w:ascii="Times New Roman" w:hAnsi="Times New Roman" w:cs="Times New Roman"/>
          <w:b/>
          <w:bCs/>
          <w:sz w:val="28"/>
          <w:szCs w:val="28"/>
        </w:rPr>
      </w:pPr>
      <w:r w:rsidRPr="005E1284">
        <w:rPr>
          <w:rFonts w:ascii="Times New Roman" w:hAnsi="Times New Roman" w:cs="Times New Roman"/>
          <w:b/>
          <w:bCs/>
          <w:sz w:val="28"/>
          <w:szCs w:val="28"/>
        </w:rPr>
        <w:t xml:space="preserve">1. Визначення понять </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 xml:space="preserve">1.1. </w:t>
      </w:r>
      <w:r w:rsidRPr="005E1284">
        <w:rPr>
          <w:rFonts w:ascii="Times New Roman" w:hAnsi="Times New Roman" w:cs="Times New Roman"/>
          <w:sz w:val="28"/>
          <w:szCs w:val="28"/>
        </w:rPr>
        <w:t xml:space="preserve">Спрощена система оподаткування, обліку та звітності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5E1284">
        <w:rPr>
          <w:rFonts w:ascii="Times New Roman" w:hAnsi="Times New Roman" w:cs="Times New Roman"/>
          <w:sz w:val="28"/>
          <w:szCs w:val="28"/>
          <w:lang w:val="en-US"/>
        </w:rPr>
        <w:t>XIV</w:t>
      </w:r>
      <w:r w:rsidRPr="005E1284">
        <w:rPr>
          <w:rFonts w:ascii="Times New Roman" w:hAnsi="Times New Roman" w:cs="Times New Roman"/>
          <w:sz w:val="28"/>
          <w:szCs w:val="28"/>
        </w:rPr>
        <w:t xml:space="preserve"> Податкового кодексу України зі змінами і доповненнями, з одночасним веденням спрощеного обліку та звітності.</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 xml:space="preserve">1.2. </w:t>
      </w:r>
      <w:r w:rsidRPr="005E1284">
        <w:rPr>
          <w:rFonts w:ascii="Times New Roman" w:hAnsi="Times New Roman" w:cs="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5E1284">
        <w:rPr>
          <w:rFonts w:ascii="Times New Roman" w:hAnsi="Times New Roman" w:cs="Times New Roman"/>
          <w:sz w:val="28"/>
          <w:szCs w:val="28"/>
          <w:lang w:val="en-US"/>
        </w:rPr>
        <w:t>XIV</w:t>
      </w:r>
      <w:r w:rsidRPr="005E1284">
        <w:rPr>
          <w:rFonts w:ascii="Times New Roman" w:hAnsi="Times New Roman" w:cs="Times New Roman"/>
          <w:sz w:val="28"/>
          <w:szCs w:val="28"/>
        </w:rPr>
        <w:t xml:space="preserve">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b/>
          <w:bCs/>
          <w:sz w:val="28"/>
          <w:szCs w:val="28"/>
        </w:rPr>
      </w:pPr>
      <w:r w:rsidRPr="005E1284">
        <w:rPr>
          <w:rFonts w:ascii="Times New Roman" w:hAnsi="Times New Roman" w:cs="Times New Roman"/>
          <w:b/>
          <w:bCs/>
          <w:sz w:val="28"/>
          <w:szCs w:val="28"/>
        </w:rPr>
        <w:t>2. Платники податку</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 xml:space="preserve">2.1. </w:t>
      </w:r>
      <w:r w:rsidRPr="005E1284">
        <w:rPr>
          <w:rFonts w:ascii="Times New Roman" w:hAnsi="Times New Roman" w:cs="Times New Roman"/>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2.1.1.</w:t>
      </w:r>
      <w:r w:rsidRPr="005E1284">
        <w:rPr>
          <w:rFonts w:ascii="Times New Roman" w:hAnsi="Times New Roman" w:cs="Times New Roman"/>
          <w:sz w:val="28"/>
          <w:szCs w:val="28"/>
        </w:rPr>
        <w:t xml:space="preserve"> перша група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фізичні особи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2.1.2.</w:t>
      </w:r>
      <w:r w:rsidRPr="005E1284">
        <w:rPr>
          <w:rFonts w:ascii="Times New Roman" w:hAnsi="Times New Roman" w:cs="Times New Roman"/>
          <w:sz w:val="28"/>
          <w:szCs w:val="28"/>
        </w:rPr>
        <w:t xml:space="preserve"> друга група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фізичні особи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обсяг доходу не перевищує 1 500 000 гривень.</w:t>
      </w:r>
    </w:p>
    <w:p w:rsidR="000D2EAE" w:rsidRPr="005E1284" w:rsidRDefault="00064985" w:rsidP="000D2EAE">
      <w:pPr>
        <w:pStyle w:val="a3"/>
        <w:jc w:val="both"/>
        <w:rPr>
          <w:rFonts w:ascii="Times New Roman" w:hAnsi="Times New Roman" w:cs="Times New Roman"/>
          <w:sz w:val="28"/>
          <w:szCs w:val="28"/>
        </w:rPr>
      </w:pPr>
      <w:hyperlink r:id="rId18" w:anchor="47" w:tgtFrame="_top" w:history="1">
        <w:r w:rsidR="000D2EAE" w:rsidRPr="005E1284">
          <w:rPr>
            <w:rStyle w:val="a4"/>
            <w:rFonts w:ascii="Times New Roman" w:hAnsi="Times New Roman" w:cs="Times New Roman"/>
            <w:color w:val="auto"/>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hyperlink>
      <w:r w:rsidR="000D2EAE" w:rsidRPr="005E1284">
        <w:rPr>
          <w:rFonts w:ascii="Times New Roman" w:hAnsi="Times New Roman" w:cs="Times New Roman"/>
          <w:sz w:val="28"/>
          <w:szCs w:val="28"/>
        </w:rPr>
        <w:t>група 70.31 класифікатора видів економічної діяльності ДК 009:2005 – далі КВЕД)</w:t>
      </w:r>
      <w:hyperlink r:id="rId19" w:anchor="846" w:tgtFrame="_top" w:history="1">
        <w:r w:rsidR="000D2EAE" w:rsidRPr="005E1284">
          <w:rPr>
            <w:rStyle w:val="a4"/>
            <w:rFonts w:ascii="Times New Roman" w:hAnsi="Times New Roman" w:cs="Times New Roman"/>
            <w:color w:val="auto"/>
            <w:sz w:val="28"/>
            <w:szCs w:val="28"/>
          </w:rPr>
          <w:t>, а також здійснюють діяльність з виробництва, постачання, продажу (реалізації) ювелірних та побутових виробів з</w:t>
        </w:r>
      </w:hyperlink>
      <w:r w:rsidR="000D2EAE" w:rsidRPr="005E1284">
        <w:rPr>
          <w:rStyle w:val="apple-converted-space"/>
          <w:rFonts w:ascii="Times New Roman" w:hAnsi="Times New Roman" w:cs="Times New Roman"/>
          <w:sz w:val="28"/>
          <w:szCs w:val="28"/>
        </w:rPr>
        <w:t xml:space="preserve"> </w:t>
      </w:r>
      <w:hyperlink r:id="rId20" w:anchor="10" w:tgtFrame="_top" w:history="1">
        <w:r w:rsidR="000D2EAE" w:rsidRPr="005E1284">
          <w:rPr>
            <w:rStyle w:val="a4"/>
            <w:rFonts w:ascii="Times New Roman" w:hAnsi="Times New Roman" w:cs="Times New Roman"/>
            <w:color w:val="auto"/>
            <w:sz w:val="28"/>
            <w:szCs w:val="28"/>
          </w:rPr>
          <w:t>дорогоцінних металів</w:t>
        </w:r>
      </w:hyperlink>
      <w:hyperlink r:id="rId21" w:anchor="846" w:tgtFrame="_top" w:history="1">
        <w:r w:rsidR="000D2EAE" w:rsidRPr="005E1284">
          <w:rPr>
            <w:rStyle w:val="a4"/>
            <w:rFonts w:ascii="Times New Roman" w:hAnsi="Times New Roman" w:cs="Times New Roman"/>
            <w:color w:val="auto"/>
            <w:sz w:val="28"/>
            <w:szCs w:val="28"/>
          </w:rPr>
          <w:t>,</w:t>
        </w:r>
      </w:hyperlink>
      <w:r w:rsidR="000D2EAE" w:rsidRPr="005E1284">
        <w:rPr>
          <w:rFonts w:ascii="Times New Roman" w:hAnsi="Times New Roman" w:cs="Times New Roman"/>
          <w:sz w:val="28"/>
          <w:szCs w:val="28"/>
        </w:rPr>
        <w:t xml:space="preserve"> </w:t>
      </w:r>
      <w:hyperlink r:id="rId22" w:anchor="11" w:tgtFrame="_top" w:history="1">
        <w:r w:rsidR="000D2EAE" w:rsidRPr="005E1284">
          <w:rPr>
            <w:rStyle w:val="a4"/>
            <w:rFonts w:ascii="Times New Roman" w:hAnsi="Times New Roman" w:cs="Times New Roman"/>
            <w:color w:val="auto"/>
            <w:sz w:val="28"/>
            <w:szCs w:val="28"/>
          </w:rPr>
          <w:t>дорогоцінного каміння</w:t>
        </w:r>
      </w:hyperlink>
      <w:hyperlink r:id="rId23" w:anchor="846" w:tgtFrame="_top" w:history="1">
        <w:r w:rsidR="000D2EAE" w:rsidRPr="005E1284">
          <w:rPr>
            <w:rStyle w:val="a4"/>
            <w:rFonts w:ascii="Times New Roman" w:hAnsi="Times New Roman" w:cs="Times New Roman"/>
            <w:color w:val="auto"/>
            <w:sz w:val="28"/>
            <w:szCs w:val="28"/>
          </w:rPr>
          <w:t>,</w:t>
        </w:r>
      </w:hyperlink>
      <w:r w:rsidR="000D2EAE" w:rsidRPr="005E1284">
        <w:rPr>
          <w:rFonts w:ascii="Times New Roman" w:hAnsi="Times New Roman" w:cs="Times New Roman"/>
          <w:sz w:val="28"/>
          <w:szCs w:val="28"/>
        </w:rPr>
        <w:t xml:space="preserve"> </w:t>
      </w:r>
      <w:hyperlink r:id="rId24" w:anchor="16" w:tgtFrame="_top" w:history="1">
        <w:r w:rsidR="000D2EAE" w:rsidRPr="005E1284">
          <w:rPr>
            <w:rStyle w:val="a4"/>
            <w:rFonts w:ascii="Times New Roman" w:hAnsi="Times New Roman" w:cs="Times New Roman"/>
            <w:color w:val="auto"/>
            <w:sz w:val="28"/>
            <w:szCs w:val="28"/>
          </w:rPr>
          <w:t>дорогоцінного каміння органогенного утворення</w:t>
        </w:r>
      </w:hyperlink>
      <w:r w:rsidR="000D2EAE" w:rsidRPr="005E1284">
        <w:rPr>
          <w:rFonts w:ascii="Times New Roman" w:hAnsi="Times New Roman" w:cs="Times New Roman"/>
          <w:sz w:val="28"/>
          <w:szCs w:val="28"/>
        </w:rPr>
        <w:t xml:space="preserve"> </w:t>
      </w:r>
      <w:hyperlink r:id="rId25" w:anchor="846" w:tgtFrame="_top" w:history="1">
        <w:r w:rsidR="000D2EAE" w:rsidRPr="005E1284">
          <w:rPr>
            <w:rStyle w:val="a4"/>
            <w:rFonts w:ascii="Times New Roman" w:hAnsi="Times New Roman" w:cs="Times New Roman"/>
            <w:color w:val="auto"/>
            <w:sz w:val="28"/>
            <w:szCs w:val="28"/>
          </w:rPr>
          <w:t>та</w:t>
        </w:r>
      </w:hyperlink>
      <w:r w:rsidR="000D2EAE" w:rsidRPr="005E1284">
        <w:rPr>
          <w:rFonts w:ascii="Times New Roman" w:hAnsi="Times New Roman" w:cs="Times New Roman"/>
          <w:sz w:val="28"/>
          <w:szCs w:val="28"/>
        </w:rPr>
        <w:t xml:space="preserve"> </w:t>
      </w:r>
      <w:hyperlink r:id="rId26" w:anchor="17" w:tgtFrame="_top" w:history="1">
        <w:r w:rsidR="000D2EAE" w:rsidRPr="005E1284">
          <w:rPr>
            <w:rStyle w:val="a4"/>
            <w:rFonts w:ascii="Times New Roman" w:hAnsi="Times New Roman" w:cs="Times New Roman"/>
            <w:color w:val="auto"/>
            <w:sz w:val="28"/>
            <w:szCs w:val="28"/>
          </w:rPr>
          <w:t>напівдорогоцінного каміння</w:t>
        </w:r>
      </w:hyperlink>
      <w:hyperlink r:id="rId27" w:anchor="47" w:tgtFrame="_top" w:history="1">
        <w:r w:rsidR="000D2EAE" w:rsidRPr="005E1284">
          <w:rPr>
            <w:rStyle w:val="a4"/>
            <w:rFonts w:ascii="Times New Roman" w:hAnsi="Times New Roman" w:cs="Times New Roman"/>
            <w:color w:val="auto"/>
            <w:sz w:val="28"/>
            <w:szCs w:val="28"/>
          </w:rPr>
          <w:t>.</w:t>
        </w:r>
      </w:hyperlink>
      <w:r w:rsidR="000D2EAE" w:rsidRPr="005E1284">
        <w:rPr>
          <w:rFonts w:ascii="Times New Roman" w:hAnsi="Times New Roman" w:cs="Times New Roman"/>
          <w:sz w:val="28"/>
          <w:szCs w:val="28"/>
        </w:rPr>
        <w:t xml:space="preserve"> </w:t>
      </w:r>
      <w:hyperlink r:id="rId28" w:anchor="364" w:tgtFrame="_top" w:history="1">
        <w:r w:rsidR="000D2EAE" w:rsidRPr="005E1284">
          <w:rPr>
            <w:rStyle w:val="a4"/>
            <w:rFonts w:ascii="Times New Roman" w:hAnsi="Times New Roman" w:cs="Times New Roman"/>
            <w:color w:val="auto"/>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hyperlink>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2.1.3.</w:t>
      </w:r>
      <w:r w:rsidRPr="005E1284">
        <w:rPr>
          <w:rFonts w:ascii="Times New Roman" w:hAnsi="Times New Roman" w:cs="Times New Roman"/>
          <w:sz w:val="28"/>
          <w:szCs w:val="28"/>
        </w:rPr>
        <w:t xml:space="preserve"> третя група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фізичні особи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w:t>
      </w:r>
      <w:r>
        <w:rPr>
          <w:rFonts w:ascii="Times New Roman" w:hAnsi="Times New Roman" w:cs="Times New Roman"/>
          <w:sz w:val="28"/>
          <w:szCs w:val="28"/>
        </w:rPr>
        <w:t xml:space="preserve">оку  обсяг </w:t>
      </w:r>
      <w:r>
        <w:rPr>
          <w:rFonts w:ascii="Times New Roman" w:hAnsi="Times New Roman" w:cs="Times New Roman"/>
          <w:sz w:val="28"/>
          <w:szCs w:val="28"/>
        </w:rPr>
        <w:lastRenderedPageBreak/>
        <w:t xml:space="preserve">доходу не перевищує </w:t>
      </w:r>
      <w:r>
        <w:rPr>
          <w:rFonts w:ascii="Times New Roman" w:hAnsi="Times New Roman" w:cs="Times New Roman"/>
          <w:sz w:val="28"/>
          <w:szCs w:val="28"/>
          <w:lang w:val="uk-UA"/>
        </w:rPr>
        <w:t>5</w:t>
      </w:r>
      <w:r w:rsidRPr="005E1284">
        <w:rPr>
          <w:rFonts w:ascii="Times New Roman" w:hAnsi="Times New Roman" w:cs="Times New Roman"/>
          <w:sz w:val="28"/>
          <w:szCs w:val="28"/>
        </w:rPr>
        <w:t> 000 000 гривень;</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2.1.4.</w:t>
      </w:r>
      <w:r w:rsidRPr="005E1284">
        <w:rPr>
          <w:rFonts w:ascii="Times New Roman" w:hAnsi="Times New Roman" w:cs="Times New Roman"/>
          <w:sz w:val="28"/>
          <w:szCs w:val="28"/>
        </w:rPr>
        <w:t xml:space="preserve"> четверта група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2.1.5.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 xml:space="preserve">2.1.6. </w:t>
      </w:r>
      <w:r w:rsidRPr="005E1284">
        <w:rPr>
          <w:rFonts w:ascii="Times New Roman" w:hAnsi="Times New Roman" w:cs="Times New Roman"/>
          <w:sz w:val="28"/>
          <w:szCs w:val="28"/>
        </w:rPr>
        <w:t>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усіх осіб окремо, які зливаються або приєднуються;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кожну окрему особу, утворену шляхом поділу або виділу;</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sz w:val="28"/>
          <w:szCs w:val="28"/>
        </w:rPr>
        <w:t>особу, утворену шляхом перетворення.</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 xml:space="preserve">2.1.7. </w:t>
      </w:r>
      <w:r w:rsidRPr="005E1284">
        <w:rPr>
          <w:rFonts w:ascii="Times New Roman" w:hAnsi="Times New Roman" w:cs="Times New Roman"/>
          <w:sz w:val="28"/>
          <w:szCs w:val="28"/>
        </w:rPr>
        <w:t>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усіма товаровиробниками, які беруть участь у їх утворенні, дорівнює або перевищує 75 відсотків.</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 xml:space="preserve">2.1.8. </w:t>
      </w:r>
      <w:r w:rsidRPr="005E1284">
        <w:rPr>
          <w:rFonts w:ascii="Times New Roman" w:hAnsi="Times New Roman" w:cs="Times New Roman"/>
          <w:sz w:val="28"/>
          <w:szCs w:val="28"/>
        </w:rPr>
        <w:t>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 xml:space="preserve">2.1.9. </w:t>
      </w:r>
      <w:r w:rsidRPr="005E1284">
        <w:rPr>
          <w:rFonts w:ascii="Times New Roman" w:hAnsi="Times New Roman" w:cs="Times New Roman"/>
          <w:sz w:val="28"/>
          <w:szCs w:val="28"/>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 xml:space="preserve">2.1.10. </w:t>
      </w:r>
      <w:r w:rsidRPr="005E1284">
        <w:rPr>
          <w:rFonts w:ascii="Times New Roman" w:hAnsi="Times New Roman" w:cs="Times New Roman"/>
          <w:sz w:val="28"/>
          <w:szCs w:val="28"/>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2.1.11.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з догляду за дитиною до досягнення нею передбаченого законодавством віку.</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sz w:val="28"/>
          <w:szCs w:val="28"/>
        </w:rPr>
        <w:t>При розрахунку середньооблікової кількості працівників застосовується визначення, встановлене Податковим кодексом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 xml:space="preserve">2.2. </w:t>
      </w:r>
      <w:r w:rsidRPr="005E1284">
        <w:rPr>
          <w:rFonts w:ascii="Times New Roman" w:hAnsi="Times New Roman" w:cs="Times New Roman"/>
          <w:sz w:val="28"/>
          <w:szCs w:val="28"/>
        </w:rPr>
        <w:t>Не можуть бути платниками єдиного податку суб’єкти господарювання, визначені пунктами 291.5-291.5</w:t>
      </w:r>
      <w:r w:rsidRPr="005E1284">
        <w:rPr>
          <w:rFonts w:ascii="Times New Roman" w:hAnsi="Times New Roman" w:cs="Times New Roman"/>
          <w:sz w:val="28"/>
          <w:szCs w:val="28"/>
          <w:vertAlign w:val="superscript"/>
        </w:rPr>
        <w:t>1</w:t>
      </w:r>
      <w:r w:rsidRPr="005E1284">
        <w:rPr>
          <w:rFonts w:ascii="Times New Roman" w:hAnsi="Times New Roman" w:cs="Times New Roman"/>
          <w:sz w:val="28"/>
          <w:szCs w:val="28"/>
        </w:rPr>
        <w:t xml:space="preserve"> статті 291 Податкового кодексу України зі </w:t>
      </w:r>
      <w:r w:rsidRPr="005E1284">
        <w:rPr>
          <w:rFonts w:ascii="Times New Roman" w:hAnsi="Times New Roman" w:cs="Times New Roman"/>
          <w:sz w:val="28"/>
          <w:szCs w:val="28"/>
        </w:rPr>
        <w:lastRenderedPageBreak/>
        <w:t>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2.3.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sz w:val="28"/>
          <w:szCs w:val="28"/>
        </w:rPr>
        <w:t>2.4.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
          <w:bCs/>
          <w:sz w:val="28"/>
          <w:szCs w:val="28"/>
        </w:rPr>
        <w:t xml:space="preserve">3. </w:t>
      </w:r>
      <w:r w:rsidRPr="005E1284">
        <w:rPr>
          <w:rFonts w:ascii="Times New Roman" w:hAnsi="Times New Roman" w:cs="Times New Roman"/>
          <w:b/>
          <w:sz w:val="28"/>
          <w:szCs w:val="28"/>
        </w:rPr>
        <w:t>Порядок визначення доходів</w:t>
      </w:r>
      <w:r w:rsidRPr="005E1284">
        <w:rPr>
          <w:rFonts w:ascii="Times New Roman" w:hAnsi="Times New Roman" w:cs="Times New Roman"/>
          <w:sz w:val="28"/>
          <w:szCs w:val="28"/>
        </w:rPr>
        <w:t xml:space="preserve"> та їх склад для платників єдиного податку першої-третьої груп встановлено статтею 292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
          <w:bCs/>
          <w:sz w:val="28"/>
          <w:szCs w:val="28"/>
        </w:rPr>
        <w:t>4. Об’єкт та базу оподаткування</w:t>
      </w:r>
      <w:r w:rsidRPr="005E1284">
        <w:rPr>
          <w:rFonts w:ascii="Times New Roman" w:hAnsi="Times New Roman" w:cs="Times New Roman"/>
          <w:bCs/>
          <w:sz w:val="28"/>
          <w:szCs w:val="28"/>
        </w:rPr>
        <w:t xml:space="preserve"> для платників єдиного податку четвертої групи визначено статтею </w:t>
      </w:r>
      <w:r w:rsidRPr="005E1284">
        <w:rPr>
          <w:rFonts w:ascii="Times New Roman" w:hAnsi="Times New Roman" w:cs="Times New Roman"/>
          <w:sz w:val="28"/>
          <w:szCs w:val="28"/>
        </w:rPr>
        <w:t>292</w:t>
      </w:r>
      <w:r w:rsidRPr="005E1284">
        <w:rPr>
          <w:rFonts w:ascii="Times New Roman" w:hAnsi="Times New Roman" w:cs="Times New Roman"/>
          <w:sz w:val="28"/>
          <w:szCs w:val="28"/>
          <w:vertAlign w:val="superscript"/>
        </w:rPr>
        <w:t>1</w:t>
      </w:r>
      <w:r w:rsidRPr="005E1284">
        <w:rPr>
          <w:rFonts w:ascii="Times New Roman" w:hAnsi="Times New Roman" w:cs="Times New Roman"/>
          <w:sz w:val="28"/>
          <w:szCs w:val="28"/>
        </w:rPr>
        <w:t xml:space="preserve">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b/>
          <w:bCs/>
          <w:sz w:val="28"/>
          <w:szCs w:val="28"/>
        </w:rPr>
      </w:pPr>
      <w:r w:rsidRPr="005E1284">
        <w:rPr>
          <w:rFonts w:ascii="Times New Roman" w:hAnsi="Times New Roman" w:cs="Times New Roman"/>
          <w:b/>
          <w:bCs/>
          <w:sz w:val="28"/>
          <w:szCs w:val="28"/>
        </w:rPr>
        <w:t>5. Ставки та порядок обчислення податку</w:t>
      </w:r>
    </w:p>
    <w:p w:rsidR="000D2EAE" w:rsidRPr="006A524B" w:rsidRDefault="000D2EAE" w:rsidP="000D2EAE">
      <w:pPr>
        <w:pStyle w:val="a3"/>
        <w:jc w:val="both"/>
        <w:rPr>
          <w:rFonts w:ascii="Times New Roman" w:hAnsi="Times New Roman" w:cs="Times New Roman"/>
          <w:sz w:val="28"/>
          <w:lang w:val="uk-UA"/>
        </w:rPr>
      </w:pPr>
      <w:r w:rsidRPr="006A524B">
        <w:rPr>
          <w:rFonts w:ascii="Times New Roman" w:hAnsi="Times New Roman" w:cs="Times New Roman"/>
          <w:bCs/>
          <w:sz w:val="28"/>
          <w:szCs w:val="28"/>
        </w:rPr>
        <w:t xml:space="preserve">5.1. </w:t>
      </w:r>
      <w:r w:rsidRPr="006A524B">
        <w:rPr>
          <w:rFonts w:ascii="Times New Roman" w:hAnsi="Times New Roman" w:cs="Times New Roman"/>
          <w:sz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01 січня податкового (звітного) року (далі прожитковий мінімум), другої групи – у відсотках (фіксовані ставки) до розміру мінімальної заробітної плати, встановленої законом по 01 січня податкового (звітного) року (далі мінімальна заробітна плата), та третьої групи - у відсотках до доходу (відсоткові ставки)»;</w:t>
      </w:r>
    </w:p>
    <w:p w:rsidR="000D2EAE" w:rsidRPr="006A524B" w:rsidRDefault="000D2EAE" w:rsidP="000D2EAE">
      <w:pPr>
        <w:pStyle w:val="a3"/>
        <w:jc w:val="both"/>
        <w:rPr>
          <w:rFonts w:ascii="Times New Roman" w:hAnsi="Times New Roman" w:cs="Times New Roman"/>
          <w:bCs/>
          <w:sz w:val="28"/>
          <w:szCs w:val="28"/>
          <w:lang w:val="uk-UA"/>
        </w:rPr>
      </w:pPr>
      <w:r w:rsidRPr="006A524B">
        <w:rPr>
          <w:rFonts w:ascii="Times New Roman" w:hAnsi="Times New Roman" w:cs="Times New Roman"/>
          <w:sz w:val="28"/>
          <w:szCs w:val="28"/>
          <w:lang w:val="uk-UA"/>
        </w:rPr>
        <w:t>5.2. 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1) для першої групи платників єдиного податку, визначених у підпункті 2.1.1 пункту 2 цього Положення, – 10 відсотків розміру </w:t>
      </w:r>
      <w:r>
        <w:rPr>
          <w:rFonts w:ascii="Times New Roman" w:hAnsi="Times New Roman" w:cs="Times New Roman"/>
          <w:sz w:val="28"/>
          <w:szCs w:val="28"/>
          <w:lang w:val="uk-UA"/>
        </w:rPr>
        <w:t>прожиткового мінімуму</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2) для другої групи платників єдиного податку, визначених у підпункті 2.1.2 пункту 2 цього Положення, – 20 відсотків розміру </w:t>
      </w:r>
      <w:r>
        <w:rPr>
          <w:rFonts w:ascii="Times New Roman" w:hAnsi="Times New Roman" w:cs="Times New Roman"/>
          <w:sz w:val="28"/>
          <w:szCs w:val="28"/>
          <w:lang w:val="uk-UA"/>
        </w:rPr>
        <w:t>прожиткового  мінімуму</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5.3.</w:t>
      </w:r>
      <w:r w:rsidRPr="005E1284">
        <w:rPr>
          <w:rFonts w:ascii="Times New Roman" w:hAnsi="Times New Roman" w:cs="Times New Roman"/>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1) </w:t>
      </w:r>
      <w:r>
        <w:rPr>
          <w:rFonts w:ascii="Times New Roman" w:hAnsi="Times New Roman" w:cs="Times New Roman"/>
          <w:sz w:val="28"/>
          <w:szCs w:val="28"/>
          <w:lang w:val="uk-UA"/>
        </w:rPr>
        <w:t>3</w:t>
      </w:r>
      <w:r w:rsidRPr="005E1284">
        <w:rPr>
          <w:rFonts w:ascii="Times New Roman" w:hAnsi="Times New Roman" w:cs="Times New Roman"/>
          <w:sz w:val="28"/>
          <w:szCs w:val="28"/>
        </w:rPr>
        <w:t xml:space="preserve"> відсотки доходу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у разі сплати податку на додану вартість згідно з Податковим кодексом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2) </w:t>
      </w:r>
      <w:r>
        <w:rPr>
          <w:rFonts w:ascii="Times New Roman" w:hAnsi="Times New Roman" w:cs="Times New Roman"/>
          <w:sz w:val="28"/>
          <w:szCs w:val="28"/>
          <w:lang w:val="uk-UA"/>
        </w:rPr>
        <w:t>5</w:t>
      </w:r>
      <w:r w:rsidRPr="005E1284">
        <w:rPr>
          <w:rFonts w:ascii="Times New Roman" w:hAnsi="Times New Roman" w:cs="Times New Roman"/>
          <w:sz w:val="28"/>
          <w:szCs w:val="28"/>
        </w:rPr>
        <w:t xml:space="preserve"> відсотки доходу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у разі включення податку на додану вартість до складу єдиного податку.</w:t>
      </w:r>
    </w:p>
    <w:p w:rsidR="000D2EAE" w:rsidRPr="005E1284" w:rsidRDefault="00064985" w:rsidP="000D2EAE">
      <w:pPr>
        <w:pStyle w:val="a3"/>
        <w:jc w:val="both"/>
        <w:rPr>
          <w:rFonts w:ascii="Times New Roman" w:hAnsi="Times New Roman" w:cs="Times New Roman"/>
          <w:sz w:val="28"/>
          <w:szCs w:val="28"/>
        </w:rPr>
      </w:pPr>
      <w:hyperlink r:id="rId29" w:anchor="385" w:tgtFrame="_top" w:history="1">
        <w:r w:rsidR="000D2EAE" w:rsidRPr="005E1284">
          <w:rPr>
            <w:rStyle w:val="a4"/>
            <w:rFonts w:ascii="Times New Roman" w:hAnsi="Times New Roman" w:cs="Times New Roman"/>
            <w:color w:val="auto"/>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5.4.</w:t>
      </w:r>
      <w:r w:rsidRPr="005E1284">
        <w:rPr>
          <w:rFonts w:ascii="Times New Roman" w:hAnsi="Times New Roman" w:cs="Times New Roman"/>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1) до суми перевищення обсягу доходу, визначеного в підпунктах 2.1.1- 2.1.3 пункту 2 цього Положення;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lastRenderedPageBreak/>
        <w:t>2) до доходу, отриманого від провадження діяльності, не зазначеної у реєстрі платників єдиного податку, віднесеного до першої або другої групи;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5.5.</w:t>
      </w:r>
      <w:r w:rsidRPr="005E1284">
        <w:rPr>
          <w:rFonts w:ascii="Times New Roman" w:hAnsi="Times New Roman" w:cs="Times New Roman"/>
          <w:sz w:val="28"/>
          <w:szCs w:val="28"/>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1) до суми перевищення обсягу доходу, визначеного у підпункті 2.1.3 пункту 2 цього Положення;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5.6. </w:t>
      </w:r>
      <w:r w:rsidRPr="005E1284">
        <w:rPr>
          <w:rStyle w:val="apple-style-span"/>
          <w:rFonts w:ascii="Times New Roman" w:hAnsi="Times New Roman" w:cs="Times New Rom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5.7.</w:t>
      </w:r>
      <w:r w:rsidRPr="005E1284">
        <w:rPr>
          <w:rFonts w:ascii="Times New Roman" w:hAnsi="Times New Roman" w:cs="Times New Roman"/>
          <w:sz w:val="28"/>
          <w:szCs w:val="28"/>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5.8.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 xml:space="preserve">5.9. </w:t>
      </w:r>
      <w:r w:rsidRPr="005E1284">
        <w:rPr>
          <w:rFonts w:ascii="Times New Roman" w:hAnsi="Times New Roman" w:cs="Times New Roman"/>
          <w:sz w:val="28"/>
          <w:szCs w:val="28"/>
        </w:rPr>
        <w:t>Єдиний податок для</w:t>
      </w:r>
      <w:r w:rsidRPr="005E1284">
        <w:rPr>
          <w:rFonts w:ascii="Times New Roman" w:hAnsi="Times New Roman" w:cs="Times New Roman"/>
          <w:bCs/>
          <w:sz w:val="28"/>
          <w:szCs w:val="28"/>
        </w:rPr>
        <w:t xml:space="preserve"> </w:t>
      </w:r>
      <w:r w:rsidRPr="005E1284">
        <w:rPr>
          <w:rFonts w:ascii="Times New Roman" w:hAnsi="Times New Roman" w:cs="Times New Roman"/>
          <w:sz w:val="28"/>
          <w:szCs w:val="28"/>
        </w:rPr>
        <w:t xml:space="preserve">платників першої та другої груп обчислюється шляхом множення встановленої ставки податку на розмір мінімальної заробітної плати, визначеної чинним законодавством на 1 січня податкового (звітного) року.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5.10.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5.10.1.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w:t>
      </w:r>
      <w:r w:rsidRPr="005E1284">
        <w:rPr>
          <w:rFonts w:ascii="Times New Roman" w:hAnsi="Times New Roman" w:cs="Times New Roman"/>
          <w:sz w:val="28"/>
          <w:szCs w:val="28"/>
        </w:rPr>
        <w:lastRenderedPageBreak/>
        <w:t>користування, у том</w:t>
      </w:r>
      <w:r>
        <w:rPr>
          <w:rFonts w:ascii="Times New Roman" w:hAnsi="Times New Roman" w:cs="Times New Roman"/>
          <w:sz w:val="28"/>
          <w:szCs w:val="28"/>
        </w:rPr>
        <w:t>у числі на умовах оренди) - 0,</w:t>
      </w:r>
      <w:r>
        <w:rPr>
          <w:rFonts w:ascii="Times New Roman" w:hAnsi="Times New Roman" w:cs="Times New Roman"/>
          <w:sz w:val="28"/>
          <w:szCs w:val="28"/>
          <w:lang w:val="uk-UA"/>
        </w:rPr>
        <w:t>95</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5.10.2. для ріллі, сіножатей і пасовищ, розташованих у гірських зонах та</w:t>
      </w:r>
      <w:r>
        <w:rPr>
          <w:rFonts w:ascii="Times New Roman" w:hAnsi="Times New Roman" w:cs="Times New Roman"/>
          <w:sz w:val="28"/>
          <w:szCs w:val="28"/>
        </w:rPr>
        <w:t xml:space="preserve"> на поліських територіях, - 0,</w:t>
      </w:r>
      <w:r>
        <w:rPr>
          <w:rFonts w:ascii="Times New Roman" w:hAnsi="Times New Roman" w:cs="Times New Roman"/>
          <w:sz w:val="28"/>
          <w:szCs w:val="28"/>
          <w:lang w:val="uk-UA"/>
        </w:rPr>
        <w:t>57</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5.10.3. для багаторічних насаджень (крім багаторічних насаджень, розташованих у гірських зонах та</w:t>
      </w:r>
      <w:r>
        <w:rPr>
          <w:rFonts w:ascii="Times New Roman" w:hAnsi="Times New Roman" w:cs="Times New Roman"/>
          <w:sz w:val="28"/>
          <w:szCs w:val="28"/>
        </w:rPr>
        <w:t xml:space="preserve"> на поліських територіях) - 0,</w:t>
      </w:r>
      <w:r>
        <w:rPr>
          <w:rFonts w:ascii="Times New Roman" w:hAnsi="Times New Roman" w:cs="Times New Roman"/>
          <w:sz w:val="28"/>
          <w:szCs w:val="28"/>
          <w:lang w:val="uk-UA"/>
        </w:rPr>
        <w:t>57</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5.10.4. для багаторічних насаджень, розташованих у гірських зонах та</w:t>
      </w:r>
      <w:r>
        <w:rPr>
          <w:rFonts w:ascii="Times New Roman" w:hAnsi="Times New Roman" w:cs="Times New Roman"/>
          <w:sz w:val="28"/>
          <w:szCs w:val="28"/>
        </w:rPr>
        <w:t xml:space="preserve"> на поліських територіях, - 0,</w:t>
      </w:r>
      <w:r>
        <w:rPr>
          <w:rFonts w:ascii="Times New Roman" w:hAnsi="Times New Roman" w:cs="Times New Roman"/>
          <w:sz w:val="28"/>
          <w:szCs w:val="28"/>
          <w:lang w:val="uk-UA"/>
        </w:rPr>
        <w:t>19</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5.10.5. для земель водного фонду - </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43</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5.10.6.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w:t>
      </w:r>
      <w:r>
        <w:rPr>
          <w:rFonts w:ascii="Times New Roman" w:hAnsi="Times New Roman" w:cs="Times New Roman"/>
          <w:sz w:val="28"/>
          <w:szCs w:val="28"/>
        </w:rPr>
        <w:t xml:space="preserve">тому числі на умовах оренди, - </w:t>
      </w:r>
      <w:r>
        <w:rPr>
          <w:rFonts w:ascii="Times New Roman" w:hAnsi="Times New Roman" w:cs="Times New Roman"/>
          <w:sz w:val="28"/>
          <w:szCs w:val="28"/>
          <w:lang w:val="uk-UA"/>
        </w:rPr>
        <w:t>6,33</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Перелік гірських зон та поліських територій визначається Кабінетом Міністрів України.</w:t>
      </w:r>
    </w:p>
    <w:p w:rsidR="000D2EAE" w:rsidRPr="005E1284" w:rsidRDefault="000D2EAE" w:rsidP="000D2EAE">
      <w:pPr>
        <w:pStyle w:val="a3"/>
        <w:jc w:val="both"/>
        <w:rPr>
          <w:rFonts w:ascii="Times New Roman" w:hAnsi="Times New Roman" w:cs="Times New Roman"/>
          <w:b/>
          <w:bCs/>
          <w:sz w:val="28"/>
          <w:szCs w:val="28"/>
        </w:rPr>
      </w:pPr>
      <w:r w:rsidRPr="005E1284">
        <w:rPr>
          <w:rFonts w:ascii="Times New Roman" w:hAnsi="Times New Roman" w:cs="Times New Roman"/>
          <w:b/>
          <w:bCs/>
          <w:sz w:val="28"/>
          <w:szCs w:val="28"/>
        </w:rPr>
        <w:t>6. Податковий (звітний) період</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6.1.</w:t>
      </w:r>
      <w:r w:rsidRPr="005E1284">
        <w:rPr>
          <w:rFonts w:ascii="Times New Roman" w:hAnsi="Times New Roman" w:cs="Times New Roman"/>
          <w:sz w:val="28"/>
          <w:szCs w:val="28"/>
        </w:rPr>
        <w:t xml:space="preserve"> Податковим (звітним) періодом для платників єдиного податку першої, другої та четвертої груп є календарний рік.</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Податковим (звітним) періодом для платників єдиного податку третьої групи є календарний квартал.</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6.2.</w:t>
      </w:r>
      <w:r w:rsidRPr="005E1284">
        <w:rPr>
          <w:rFonts w:ascii="Times New Roman" w:hAnsi="Times New Roman" w:cs="Times New Roman"/>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6.3</w:t>
      </w:r>
      <w:r w:rsidRPr="005E1284">
        <w:rPr>
          <w:rFonts w:ascii="Times New Roman" w:hAnsi="Times New Roman" w:cs="Times New Roman"/>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6.4.</w:t>
      </w:r>
      <w:r w:rsidRPr="005E1284">
        <w:rPr>
          <w:rFonts w:ascii="Times New Roman" w:hAnsi="Times New Roman" w:cs="Times New Roman"/>
          <w:sz w:val="28"/>
          <w:szCs w:val="28"/>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w:t>
      </w:r>
      <w:r w:rsidRPr="005E1284">
        <w:rPr>
          <w:rFonts w:ascii="Times New Roman" w:hAnsi="Times New Roman" w:cs="Times New Roman"/>
          <w:sz w:val="28"/>
          <w:szCs w:val="28"/>
        </w:rPr>
        <w:lastRenderedPageBreak/>
        <w:t xml:space="preserve">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6.5.</w:t>
      </w:r>
      <w:r w:rsidRPr="005E1284">
        <w:rPr>
          <w:rFonts w:ascii="Times New Roman" w:hAnsi="Times New Roman" w:cs="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6.6.</w:t>
      </w:r>
      <w:r w:rsidRPr="005E1284">
        <w:rPr>
          <w:rFonts w:ascii="Times New Roman" w:hAnsi="Times New Roman" w:cs="Times New Roman"/>
          <w:sz w:val="28"/>
          <w:szCs w:val="28"/>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6.7.</w:t>
      </w:r>
      <w:r w:rsidRPr="005E1284">
        <w:rPr>
          <w:rFonts w:ascii="Times New Roman" w:hAnsi="Times New Roman" w:cs="Times New Roman"/>
          <w:sz w:val="28"/>
          <w:szCs w:val="28"/>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0D2EAE" w:rsidRPr="005E1284" w:rsidRDefault="000D2EAE" w:rsidP="000D2EAE">
      <w:pPr>
        <w:pStyle w:val="a3"/>
        <w:jc w:val="both"/>
        <w:rPr>
          <w:rFonts w:ascii="Times New Roman" w:hAnsi="Times New Roman" w:cs="Times New Roman"/>
          <w:b/>
          <w:bCs/>
          <w:sz w:val="28"/>
          <w:szCs w:val="28"/>
        </w:rPr>
      </w:pPr>
      <w:r w:rsidRPr="005E1284">
        <w:rPr>
          <w:rFonts w:ascii="Times New Roman" w:hAnsi="Times New Roman" w:cs="Times New Roman"/>
          <w:b/>
          <w:bCs/>
          <w:sz w:val="28"/>
          <w:szCs w:val="28"/>
        </w:rPr>
        <w:t xml:space="preserve">7. Порядок нарахування та строки сплати податку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 xml:space="preserve">7.1. </w:t>
      </w:r>
      <w:r w:rsidRPr="005E1284">
        <w:rPr>
          <w:rFonts w:ascii="Times New Roman" w:hAnsi="Times New Roman" w:cs="Times New Roman"/>
          <w:sz w:val="28"/>
          <w:szCs w:val="28"/>
        </w:rPr>
        <w:t>Платники єдиного податку першої та другої груп сплачують єдиний податок шляхом здійснення авансового внеску не пізніше 20 числа (включно) поточного місяця.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7.2.</w:t>
      </w:r>
      <w:r w:rsidRPr="005E1284">
        <w:rPr>
          <w:rFonts w:ascii="Times New Roman" w:hAnsi="Times New Roman" w:cs="Times New Roman"/>
          <w:sz w:val="28"/>
          <w:szCs w:val="28"/>
        </w:rPr>
        <w:t xml:space="preserve">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7.3.</w:t>
      </w:r>
      <w:r w:rsidRPr="005E1284">
        <w:rPr>
          <w:rFonts w:ascii="Times New Roman" w:hAnsi="Times New Roman" w:cs="Times New Roman"/>
          <w:sz w:val="28"/>
          <w:szCs w:val="28"/>
        </w:rPr>
        <w:t xml:space="preserve">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7.4.</w:t>
      </w:r>
      <w:r w:rsidRPr="005E1284">
        <w:rPr>
          <w:rFonts w:ascii="Times New Roman" w:hAnsi="Times New Roman" w:cs="Times New Roman"/>
          <w:sz w:val="28"/>
          <w:szCs w:val="28"/>
        </w:rPr>
        <w:t xml:space="preserve"> Сплата єдиного податку першої-третьої груп здійснюється за місцем податкової адреси.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7.5.</w:t>
      </w:r>
      <w:r w:rsidRPr="005E1284">
        <w:rPr>
          <w:rFonts w:ascii="Times New Roman" w:hAnsi="Times New Roman" w:cs="Times New Roman"/>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7.6.</w:t>
      </w:r>
      <w:r w:rsidRPr="005E1284">
        <w:rPr>
          <w:rFonts w:ascii="Times New Roman" w:hAnsi="Times New Roman" w:cs="Times New Roman"/>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lastRenderedPageBreak/>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7.7.</w:t>
      </w:r>
      <w:r w:rsidRPr="005E1284">
        <w:rPr>
          <w:rFonts w:ascii="Times New Roman" w:hAnsi="Times New Roman" w:cs="Times New Roman"/>
          <w:sz w:val="28"/>
          <w:szCs w:val="28"/>
        </w:rPr>
        <w:t xml:space="preserve">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7.8.</w:t>
      </w:r>
      <w:r w:rsidRPr="005E1284">
        <w:rPr>
          <w:rFonts w:ascii="Times New Roman" w:hAnsi="Times New Roman" w:cs="Times New Roman"/>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 Платники єдиного податку четвертої групи: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у І кварталі - 10 відсотків;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у ІІ кварталі - 10 відсотків;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у ІІІ кварталі - 50 відсотків;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у ІV кварталі - 30 відсотків;</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lastRenderedPageBreak/>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7.9.8.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0D2EAE" w:rsidRPr="005E1284" w:rsidRDefault="000D2EAE" w:rsidP="000D2EAE">
      <w:pPr>
        <w:pStyle w:val="a3"/>
        <w:jc w:val="both"/>
        <w:rPr>
          <w:rFonts w:ascii="Times New Roman" w:hAnsi="Times New Roman" w:cs="Times New Roman"/>
          <w:b/>
          <w:bCs/>
          <w:sz w:val="28"/>
          <w:szCs w:val="28"/>
        </w:rPr>
      </w:pPr>
      <w:r w:rsidRPr="005E1284">
        <w:rPr>
          <w:rFonts w:ascii="Times New Roman" w:hAnsi="Times New Roman" w:cs="Times New Roman"/>
          <w:b/>
          <w:bCs/>
          <w:sz w:val="28"/>
          <w:szCs w:val="28"/>
        </w:rPr>
        <w:t xml:space="preserve">8. Ведення обліку і складення звітності платниками єдиного податку </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8.1.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8.2.</w:t>
      </w:r>
      <w:r w:rsidRPr="005E1284">
        <w:rPr>
          <w:rFonts w:ascii="Times New Roman" w:hAnsi="Times New Roman" w:cs="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sz w:val="28"/>
          <w:szCs w:val="28"/>
        </w:rPr>
        <w:t>Така податкова декларація подається, якщо платник єдиного податку не допустив перевищення протягом року обсягу доходу, визначеного у підпункті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8.3.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0D2EAE" w:rsidRPr="005E1284" w:rsidRDefault="000D2EAE" w:rsidP="000D2EAE">
      <w:pPr>
        <w:pStyle w:val="a3"/>
        <w:jc w:val="both"/>
        <w:rPr>
          <w:rFonts w:ascii="Times New Roman" w:hAnsi="Times New Roman" w:cs="Times New Roman"/>
          <w:bCs/>
          <w:sz w:val="28"/>
          <w:szCs w:val="28"/>
        </w:rPr>
      </w:pPr>
      <w:r w:rsidRPr="005E1284">
        <w:rPr>
          <w:rFonts w:ascii="Times New Roman" w:hAnsi="Times New Roman" w:cs="Times New Roman"/>
          <w:bCs/>
          <w:sz w:val="28"/>
          <w:szCs w:val="28"/>
        </w:rPr>
        <w:t>8.4. Податкова декларація подається до контролюючого органу за місцем податкової адреси.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8.5.</w:t>
      </w:r>
      <w:r w:rsidRPr="005E1284">
        <w:rPr>
          <w:rFonts w:ascii="Times New Roman" w:hAnsi="Times New Roman" w:cs="Times New Roman"/>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8.6. Сума перевищення обсягу доходу відображається у податковій декларації за податковий (звітний) період, у якому відбулося таке перевищення.</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При цьому отримана сума перевищення доходу, встановленого для платників єдиного податку першої і</w:t>
      </w:r>
      <w:r w:rsidRPr="005E1284">
        <w:rPr>
          <w:rStyle w:val="apple-converted-space"/>
          <w:rFonts w:ascii="Times New Roman" w:hAnsi="Times New Roman" w:cs="Times New Roman"/>
          <w:sz w:val="28"/>
          <w:szCs w:val="28"/>
        </w:rPr>
        <w:t xml:space="preserve"> </w:t>
      </w:r>
      <w:r w:rsidRPr="005E1284">
        <w:rPr>
          <w:rFonts w:ascii="Times New Roman" w:hAnsi="Times New Roman" w:cs="Times New Roman"/>
          <w:sz w:val="28"/>
          <w:szCs w:val="28"/>
        </w:rPr>
        <w:t xml:space="preserve">другої груп, не включається до обсягу доходу, з якого </w:t>
      </w:r>
      <w:r w:rsidRPr="005E1284">
        <w:rPr>
          <w:rFonts w:ascii="Times New Roman" w:hAnsi="Times New Roman" w:cs="Times New Roman"/>
          <w:sz w:val="28"/>
          <w:szCs w:val="28"/>
        </w:rPr>
        <w:lastRenderedPageBreak/>
        <w:t>сплачується наступна обрана ставка такими платниками єдиного податку.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8.7.</w:t>
      </w:r>
      <w:r w:rsidRPr="005E1284">
        <w:rPr>
          <w:rFonts w:ascii="Times New Roman" w:hAnsi="Times New Roman" w:cs="Times New Roman"/>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у порядку, встановленому Податковим кодексом України зі змінами і доповненнями.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8.8.</w:t>
      </w:r>
      <w:r w:rsidRPr="005E1284">
        <w:rPr>
          <w:rFonts w:ascii="Times New Roman" w:hAnsi="Times New Roman" w:cs="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підставою для нарахування та/або сплати податкового зобов’язання. </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8.9.</w:t>
      </w:r>
      <w:r w:rsidRPr="005E1284">
        <w:rPr>
          <w:rFonts w:ascii="Times New Roman" w:hAnsi="Times New Roman" w:cs="Times New Roman"/>
          <w:sz w:val="28"/>
          <w:szCs w:val="28"/>
        </w:rPr>
        <w:t xml:space="preserve">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8.10.</w:t>
      </w:r>
      <w:r w:rsidRPr="005E1284">
        <w:rPr>
          <w:rFonts w:ascii="Times New Roman" w:hAnsi="Times New Roman" w:cs="Times New Roman"/>
          <w:sz w:val="28"/>
          <w:szCs w:val="28"/>
        </w:rPr>
        <w:t xml:space="preserve">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bCs/>
          <w:sz w:val="28"/>
          <w:szCs w:val="28"/>
        </w:rPr>
        <w:t>9.</w:t>
      </w:r>
      <w:r w:rsidRPr="005E1284">
        <w:rPr>
          <w:rFonts w:ascii="Times New Roman" w:hAnsi="Times New Roman" w:cs="Times New Roman"/>
          <w:sz w:val="28"/>
          <w:szCs w:val="28"/>
        </w:rPr>
        <w:t xml:space="preserve">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10. Відповідальність платника єдиного податку і контроль за стягненням податку</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10.1.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0D2EAE" w:rsidRPr="005E1284" w:rsidRDefault="000D2EAE" w:rsidP="000D2EAE">
      <w:pPr>
        <w:pStyle w:val="a3"/>
        <w:jc w:val="both"/>
        <w:rPr>
          <w:rFonts w:ascii="Times New Roman" w:hAnsi="Times New Roman" w:cs="Times New Roman"/>
          <w:sz w:val="28"/>
          <w:szCs w:val="28"/>
        </w:rPr>
      </w:pPr>
      <w:r w:rsidRPr="005E1284">
        <w:rPr>
          <w:rFonts w:ascii="Times New Roman" w:hAnsi="Times New Roman" w:cs="Times New Roman"/>
          <w:sz w:val="28"/>
          <w:szCs w:val="28"/>
        </w:rPr>
        <w:t xml:space="preserve">10.2. </w:t>
      </w:r>
      <w:r w:rsidRPr="005E1284">
        <w:rPr>
          <w:rFonts w:ascii="Times New Roman" w:hAnsi="Times New Roman" w:cs="Times New Roman"/>
          <w:bCs/>
          <w:sz w:val="28"/>
          <w:szCs w:val="28"/>
        </w:rPr>
        <w:t xml:space="preserve">Контроль за </w:t>
      </w:r>
      <w:r w:rsidRPr="005E1284">
        <w:rPr>
          <w:rFonts w:ascii="Times New Roman" w:hAnsi="Times New Roman" w:cs="Times New Roman"/>
          <w:sz w:val="28"/>
          <w:szCs w:val="28"/>
        </w:rPr>
        <w:t>повнотою справляння, правильністю і своєчасністю перерахування єдиного податку до місцевого бюджету</w:t>
      </w:r>
      <w:r w:rsidRPr="005E1284">
        <w:rPr>
          <w:rFonts w:ascii="Times New Roman" w:hAnsi="Times New Roman" w:cs="Times New Roman"/>
          <w:bCs/>
          <w:sz w:val="28"/>
          <w:szCs w:val="28"/>
        </w:rPr>
        <w:t xml:space="preserve"> </w:t>
      </w:r>
      <w:r>
        <w:rPr>
          <w:rFonts w:ascii="Times New Roman" w:hAnsi="Times New Roman" w:cs="Times New Roman"/>
          <w:bCs/>
          <w:sz w:val="28"/>
          <w:szCs w:val="28"/>
          <w:lang w:val="uk-UA"/>
        </w:rPr>
        <w:t>Довжиц</w:t>
      </w:r>
      <w:r w:rsidRPr="005E1284">
        <w:rPr>
          <w:rFonts w:ascii="Times New Roman" w:hAnsi="Times New Roman" w:cs="Times New Roman"/>
          <w:bCs/>
          <w:sz w:val="28"/>
          <w:szCs w:val="28"/>
        </w:rPr>
        <w:t>ької сільської ради здійснюється контролюючим органом</w:t>
      </w:r>
      <w:r w:rsidRPr="005E1284">
        <w:rPr>
          <w:rFonts w:ascii="Times New Roman" w:hAnsi="Times New Roman" w:cs="Times New Roman"/>
          <w:sz w:val="28"/>
          <w:szCs w:val="28"/>
        </w:rPr>
        <w:t>.</w:t>
      </w:r>
    </w:p>
    <w:p w:rsidR="000D2EAE" w:rsidRPr="005E1284" w:rsidRDefault="000D2EAE" w:rsidP="000D2EAE">
      <w:pPr>
        <w:pStyle w:val="a3"/>
        <w:jc w:val="both"/>
        <w:rPr>
          <w:rFonts w:ascii="Times New Roman" w:hAnsi="Times New Roman" w:cs="Times New Roman"/>
          <w:sz w:val="28"/>
          <w:szCs w:val="28"/>
        </w:rPr>
      </w:pPr>
    </w:p>
    <w:p w:rsidR="000D2EAE" w:rsidRPr="005E1284" w:rsidRDefault="000D2EAE" w:rsidP="000D2EAE">
      <w:pPr>
        <w:pStyle w:val="a3"/>
        <w:jc w:val="both"/>
        <w:rPr>
          <w:rFonts w:ascii="Times New Roman" w:hAnsi="Times New Roman" w:cs="Times New Roman"/>
          <w:bCs/>
          <w:sz w:val="28"/>
          <w:szCs w:val="28"/>
        </w:rPr>
      </w:pPr>
    </w:p>
    <w:p w:rsidR="000D2EAE" w:rsidRDefault="000D2EAE" w:rsidP="000D2EAE">
      <w:pPr>
        <w:pStyle w:val="Style14"/>
        <w:widowControl/>
        <w:rPr>
          <w:rStyle w:val="FontStyle37"/>
          <w:sz w:val="28"/>
          <w:szCs w:val="28"/>
          <w:lang w:val="uk-UA" w:eastAsia="uk-UA"/>
        </w:rPr>
      </w:pPr>
      <w:r w:rsidRPr="005E1284">
        <w:rPr>
          <w:bCs/>
          <w:sz w:val="28"/>
          <w:szCs w:val="28"/>
        </w:rPr>
        <w:t xml:space="preserve">Сільський  голова                                           </w:t>
      </w:r>
      <w:r>
        <w:rPr>
          <w:bCs/>
          <w:sz w:val="28"/>
          <w:szCs w:val="28"/>
          <w:lang w:val="uk-UA"/>
        </w:rPr>
        <w:t>Н</w:t>
      </w:r>
      <w:r>
        <w:rPr>
          <w:bCs/>
          <w:sz w:val="28"/>
          <w:szCs w:val="28"/>
        </w:rPr>
        <w:t>.</w:t>
      </w:r>
      <w:r>
        <w:rPr>
          <w:bCs/>
          <w:sz w:val="28"/>
          <w:szCs w:val="28"/>
          <w:lang w:val="uk-UA"/>
        </w:rPr>
        <w:t>М</w:t>
      </w:r>
      <w:r>
        <w:rPr>
          <w:bCs/>
          <w:sz w:val="28"/>
          <w:szCs w:val="28"/>
        </w:rPr>
        <w:t>.</w:t>
      </w:r>
      <w:r>
        <w:rPr>
          <w:bCs/>
          <w:sz w:val="28"/>
          <w:szCs w:val="28"/>
          <w:lang w:val="uk-UA"/>
        </w:rPr>
        <w:t>Курило</w:t>
      </w:r>
      <w:r w:rsidRPr="005E1284">
        <w:rPr>
          <w:bCs/>
          <w:sz w:val="28"/>
          <w:szCs w:val="28"/>
        </w:rPr>
        <w:tab/>
      </w:r>
      <w:r w:rsidRPr="005E1284">
        <w:rPr>
          <w:bCs/>
          <w:sz w:val="28"/>
          <w:szCs w:val="28"/>
        </w:rPr>
        <w:tab/>
      </w:r>
    </w:p>
    <w:p w:rsidR="000D2EAE" w:rsidRDefault="000D2EAE" w:rsidP="000D2EAE">
      <w:pPr>
        <w:pStyle w:val="Style14"/>
        <w:widowControl/>
        <w:rPr>
          <w:rStyle w:val="FontStyle37"/>
          <w:sz w:val="28"/>
          <w:szCs w:val="28"/>
          <w:lang w:val="uk-UA" w:eastAsia="uk-UA"/>
        </w:rPr>
      </w:pPr>
    </w:p>
    <w:p w:rsidR="000D2EAE" w:rsidRDefault="000D2EAE" w:rsidP="000D2EAE">
      <w:pPr>
        <w:rPr>
          <w:sz w:val="28"/>
          <w:szCs w:val="28"/>
        </w:rPr>
      </w:pPr>
      <w:r>
        <w:rPr>
          <w:sz w:val="28"/>
          <w:szCs w:val="28"/>
        </w:rPr>
        <w:br w:type="page"/>
      </w:r>
    </w:p>
    <w:p w:rsidR="00ED00DE" w:rsidRDefault="00ED00DE"/>
    <w:sectPr w:rsidR="00ED00DE">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85" w:rsidRDefault="00064985">
      <w:pPr>
        <w:spacing w:after="0" w:line="240" w:lineRule="auto"/>
      </w:pPr>
      <w:r>
        <w:separator/>
      </w:r>
    </w:p>
  </w:endnote>
  <w:endnote w:type="continuationSeparator" w:id="0">
    <w:p w:rsidR="00064985" w:rsidRDefault="0006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F2" w:rsidRDefault="00477DF2">
    <w:pPr>
      <w:pStyle w:val="ac"/>
      <w:jc w:val="center"/>
    </w:pPr>
    <w:r>
      <w:fldChar w:fldCharType="begin"/>
    </w:r>
    <w:r>
      <w:instrText xml:space="preserve"> PAGE   \* MERGEFORMAT </w:instrText>
    </w:r>
    <w:r>
      <w:fldChar w:fldCharType="separate"/>
    </w:r>
    <w:r w:rsidR="00E66DAA">
      <w:rPr>
        <w:noProof/>
      </w:rPr>
      <w:t>23</w:t>
    </w:r>
    <w:r>
      <w:rPr>
        <w:noProof/>
      </w:rPr>
      <w:fldChar w:fldCharType="end"/>
    </w:r>
  </w:p>
  <w:p w:rsidR="00477DF2" w:rsidRDefault="00477DF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F2" w:rsidRDefault="00477DF2">
    <w:pPr>
      <w:pStyle w:val="ac"/>
      <w:jc w:val="center"/>
    </w:pPr>
    <w:r>
      <w:fldChar w:fldCharType="begin"/>
    </w:r>
    <w:r>
      <w:instrText xml:space="preserve"> PAGE   \* MERGEFORMAT </w:instrText>
    </w:r>
    <w:r>
      <w:fldChar w:fldCharType="separate"/>
    </w:r>
    <w:r w:rsidR="00E66DAA">
      <w:rPr>
        <w:noProof/>
      </w:rPr>
      <w:t>8</w:t>
    </w:r>
    <w:r>
      <w:rPr>
        <w:noProof/>
      </w:rPr>
      <w:fldChar w:fldCharType="end"/>
    </w:r>
  </w:p>
  <w:p w:rsidR="00477DF2" w:rsidRDefault="00477DF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F2" w:rsidRDefault="00477DF2">
    <w:pPr>
      <w:pStyle w:val="ac"/>
      <w:jc w:val="center"/>
    </w:pPr>
    <w:r>
      <w:fldChar w:fldCharType="begin"/>
    </w:r>
    <w:r>
      <w:instrText xml:space="preserve"> PAGE   \* MERGEFORMAT </w:instrText>
    </w:r>
    <w:r>
      <w:fldChar w:fldCharType="separate"/>
    </w:r>
    <w:r>
      <w:rPr>
        <w:noProof/>
      </w:rPr>
      <w:t>13</w:t>
    </w:r>
    <w:r>
      <w:rPr>
        <w:noProof/>
      </w:rPr>
      <w:fldChar w:fldCharType="end"/>
    </w:r>
  </w:p>
  <w:p w:rsidR="00477DF2" w:rsidRDefault="00477DF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F2" w:rsidRDefault="00477DF2">
    <w:pPr>
      <w:pStyle w:val="ac"/>
      <w:jc w:val="center"/>
    </w:pPr>
    <w:r>
      <w:fldChar w:fldCharType="begin"/>
    </w:r>
    <w:r>
      <w:instrText xml:space="preserve"> PAGE   \* MERGEFORMAT </w:instrText>
    </w:r>
    <w:r>
      <w:fldChar w:fldCharType="separate"/>
    </w:r>
    <w:r w:rsidR="00AD118F">
      <w:rPr>
        <w:noProof/>
      </w:rPr>
      <w:t>29</w:t>
    </w:r>
    <w:r>
      <w:rPr>
        <w:noProof/>
      </w:rPr>
      <w:fldChar w:fldCharType="end"/>
    </w:r>
  </w:p>
  <w:p w:rsidR="00477DF2" w:rsidRDefault="00477D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85" w:rsidRDefault="00064985">
      <w:pPr>
        <w:spacing w:after="0" w:line="240" w:lineRule="auto"/>
      </w:pPr>
      <w:r>
        <w:separator/>
      </w:r>
    </w:p>
  </w:footnote>
  <w:footnote w:type="continuationSeparator" w:id="0">
    <w:p w:rsidR="00064985" w:rsidRDefault="00064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2"/>
  </w:num>
  <w:num w:numId="2">
    <w:abstractNumId w:val="11"/>
  </w:num>
  <w:num w:numId="3">
    <w:abstractNumId w:val="5"/>
  </w:num>
  <w:num w:numId="4">
    <w:abstractNumId w:val="8"/>
  </w:num>
  <w:num w:numId="5">
    <w:abstractNumId w:val="7"/>
  </w:num>
  <w:num w:numId="6">
    <w:abstractNumId w:val="6"/>
  </w:num>
  <w:num w:numId="7">
    <w:abstractNumId w:val="0"/>
  </w:num>
  <w:num w:numId="8">
    <w:abstractNumId w:val="4"/>
  </w:num>
  <w:num w:numId="9">
    <w:abstractNumId w:val="1"/>
  </w:num>
  <w:num w:numId="10">
    <w:abstractNumId w:val="2"/>
  </w:num>
  <w:num w:numId="11">
    <w:abstractNumId w:val="10"/>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AE"/>
    <w:rsid w:val="00043E7D"/>
    <w:rsid w:val="000454A9"/>
    <w:rsid w:val="00057A3A"/>
    <w:rsid w:val="00064985"/>
    <w:rsid w:val="00081EA4"/>
    <w:rsid w:val="000A511A"/>
    <w:rsid w:val="000D2EAE"/>
    <w:rsid w:val="000E24FF"/>
    <w:rsid w:val="000E6BB3"/>
    <w:rsid w:val="001267DB"/>
    <w:rsid w:val="00136861"/>
    <w:rsid w:val="0015645C"/>
    <w:rsid w:val="00160201"/>
    <w:rsid w:val="00162E3B"/>
    <w:rsid w:val="001C48E3"/>
    <w:rsid w:val="001C6128"/>
    <w:rsid w:val="001D079E"/>
    <w:rsid w:val="001D1219"/>
    <w:rsid w:val="001F2361"/>
    <w:rsid w:val="00216523"/>
    <w:rsid w:val="002224F7"/>
    <w:rsid w:val="002943CC"/>
    <w:rsid w:val="002A566F"/>
    <w:rsid w:val="002C7090"/>
    <w:rsid w:val="002E6AB6"/>
    <w:rsid w:val="00355EDE"/>
    <w:rsid w:val="003975FC"/>
    <w:rsid w:val="003D5AEB"/>
    <w:rsid w:val="003F538A"/>
    <w:rsid w:val="00416C0E"/>
    <w:rsid w:val="004737CB"/>
    <w:rsid w:val="00475D9B"/>
    <w:rsid w:val="00477DF2"/>
    <w:rsid w:val="00492D35"/>
    <w:rsid w:val="004C01EA"/>
    <w:rsid w:val="004D3E3B"/>
    <w:rsid w:val="00505675"/>
    <w:rsid w:val="00545E53"/>
    <w:rsid w:val="005B139C"/>
    <w:rsid w:val="005B5751"/>
    <w:rsid w:val="0061150A"/>
    <w:rsid w:val="00623F34"/>
    <w:rsid w:val="00661F95"/>
    <w:rsid w:val="00662801"/>
    <w:rsid w:val="006B4279"/>
    <w:rsid w:val="006C1F04"/>
    <w:rsid w:val="0075553A"/>
    <w:rsid w:val="00793534"/>
    <w:rsid w:val="007C3EB2"/>
    <w:rsid w:val="007D1C70"/>
    <w:rsid w:val="008072CE"/>
    <w:rsid w:val="00835684"/>
    <w:rsid w:val="00855E7F"/>
    <w:rsid w:val="008B740C"/>
    <w:rsid w:val="0090220B"/>
    <w:rsid w:val="00937C5D"/>
    <w:rsid w:val="009575E6"/>
    <w:rsid w:val="009603CA"/>
    <w:rsid w:val="009A08F3"/>
    <w:rsid w:val="00A0027C"/>
    <w:rsid w:val="00A535DB"/>
    <w:rsid w:val="00A759FE"/>
    <w:rsid w:val="00AD118F"/>
    <w:rsid w:val="00AD62FF"/>
    <w:rsid w:val="00B2691D"/>
    <w:rsid w:val="00B50E00"/>
    <w:rsid w:val="00B6003A"/>
    <w:rsid w:val="00B85510"/>
    <w:rsid w:val="00C24437"/>
    <w:rsid w:val="00C35881"/>
    <w:rsid w:val="00C9445F"/>
    <w:rsid w:val="00CC5627"/>
    <w:rsid w:val="00CD6D65"/>
    <w:rsid w:val="00DB05D4"/>
    <w:rsid w:val="00E66DAA"/>
    <w:rsid w:val="00E93D03"/>
    <w:rsid w:val="00ED00DE"/>
    <w:rsid w:val="00EF2E2A"/>
    <w:rsid w:val="00F052B8"/>
    <w:rsid w:val="00F34B8A"/>
    <w:rsid w:val="00F6232C"/>
    <w:rsid w:val="00F6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AE"/>
  </w:style>
  <w:style w:type="paragraph" w:styleId="1">
    <w:name w:val="heading 1"/>
    <w:basedOn w:val="a"/>
    <w:next w:val="a"/>
    <w:link w:val="10"/>
    <w:qFormat/>
    <w:rsid w:val="001C48E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qFormat/>
    <w:rsid w:val="001C48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C48E3"/>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5">
    <w:name w:val="heading 5"/>
    <w:basedOn w:val="a"/>
    <w:link w:val="50"/>
    <w:uiPriority w:val="9"/>
    <w:qFormat/>
    <w:rsid w:val="001C48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8E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1C48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48E3"/>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1C48E3"/>
    <w:rPr>
      <w:rFonts w:ascii="Times New Roman" w:eastAsia="Times New Roman" w:hAnsi="Times New Roman" w:cs="Times New Roman"/>
      <w:b/>
      <w:bCs/>
      <w:sz w:val="20"/>
      <w:szCs w:val="20"/>
      <w:lang w:eastAsia="ru-RU"/>
    </w:rPr>
  </w:style>
  <w:style w:type="character" w:customStyle="1" w:styleId="FontStyle37">
    <w:name w:val="Font Style37"/>
    <w:basedOn w:val="a0"/>
    <w:uiPriority w:val="99"/>
    <w:rsid w:val="000D2EAE"/>
    <w:rPr>
      <w:rFonts w:ascii="Times New Roman" w:hAnsi="Times New Roman" w:cs="Times New Roman" w:hint="default"/>
      <w:spacing w:val="10"/>
      <w:sz w:val="24"/>
      <w:szCs w:val="24"/>
    </w:rPr>
  </w:style>
  <w:style w:type="paragraph" w:customStyle="1" w:styleId="Style14">
    <w:name w:val="Style14"/>
    <w:basedOn w:val="a"/>
    <w:uiPriority w:val="99"/>
    <w:rsid w:val="000D2EAE"/>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styleId="a3">
    <w:name w:val="No Spacing"/>
    <w:uiPriority w:val="1"/>
    <w:qFormat/>
    <w:rsid w:val="000D2EA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pple-converted-space">
    <w:name w:val="apple-converted-space"/>
    <w:basedOn w:val="a0"/>
    <w:rsid w:val="000D2EAE"/>
  </w:style>
  <w:style w:type="paragraph" w:styleId="21">
    <w:name w:val="Body Text Indent 2"/>
    <w:basedOn w:val="a"/>
    <w:link w:val="22"/>
    <w:uiPriority w:val="99"/>
    <w:semiHidden/>
    <w:unhideWhenUsed/>
    <w:rsid w:val="000D2EAE"/>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uiPriority w:val="99"/>
    <w:semiHidden/>
    <w:rsid w:val="000D2EAE"/>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D2EAE"/>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0D2EAE"/>
    <w:rPr>
      <w:rFonts w:ascii="Times New Roman" w:eastAsia="Times New Roman" w:hAnsi="Times New Roman" w:cs="Times New Roman"/>
      <w:sz w:val="20"/>
      <w:szCs w:val="20"/>
      <w:lang w:eastAsia="uk-UA"/>
    </w:rPr>
  </w:style>
  <w:style w:type="paragraph" w:customStyle="1" w:styleId="11">
    <w:name w:val="Абзац списка1"/>
    <w:basedOn w:val="a"/>
    <w:qFormat/>
    <w:rsid w:val="000D2EAE"/>
    <w:pPr>
      <w:ind w:left="720"/>
    </w:pPr>
    <w:rPr>
      <w:rFonts w:ascii="Calibri" w:eastAsia="Calibri" w:hAnsi="Calibri" w:cs="Calibri"/>
      <w:lang w:val="uk-UA"/>
    </w:rPr>
  </w:style>
  <w:style w:type="character" w:styleId="a4">
    <w:name w:val="Hyperlink"/>
    <w:basedOn w:val="a0"/>
    <w:unhideWhenUsed/>
    <w:rsid w:val="000D2EAE"/>
    <w:rPr>
      <w:color w:val="0000FF"/>
      <w:u w:val="single"/>
    </w:rPr>
  </w:style>
  <w:style w:type="character" w:customStyle="1" w:styleId="apple-style-span">
    <w:name w:val="apple-style-span"/>
    <w:basedOn w:val="a0"/>
    <w:rsid w:val="000D2EAE"/>
  </w:style>
  <w:style w:type="table" w:styleId="a5">
    <w:name w:val="Table Grid"/>
    <w:basedOn w:val="a1"/>
    <w:rsid w:val="000D2E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2"/>
    <w:qFormat/>
    <w:rsid w:val="00E93D0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6"/>
    <w:locked/>
    <w:rsid w:val="00E93D03"/>
    <w:rPr>
      <w:rFonts w:ascii="Times New Roman" w:eastAsia="Times New Roman" w:hAnsi="Times New Roman" w:cs="Times New Roman"/>
      <w:sz w:val="24"/>
      <w:szCs w:val="24"/>
      <w:lang w:eastAsia="ar-SA"/>
    </w:rPr>
  </w:style>
  <w:style w:type="paragraph" w:customStyle="1" w:styleId="StyleWisnow">
    <w:name w:val="StyleWisnow"/>
    <w:basedOn w:val="a"/>
    <w:rsid w:val="00E93D03"/>
    <w:pPr>
      <w:spacing w:after="0" w:line="220" w:lineRule="exact"/>
    </w:pPr>
    <w:rPr>
      <w:rFonts w:ascii="Times New Roman" w:eastAsia="Times New Roman" w:hAnsi="Times New Roman" w:cs="Times New Roman"/>
      <w:sz w:val="18"/>
      <w:szCs w:val="20"/>
      <w:lang w:val="uk-UA" w:eastAsia="ru-RU"/>
    </w:rPr>
  </w:style>
  <w:style w:type="paragraph" w:styleId="a7">
    <w:name w:val="List Paragraph"/>
    <w:basedOn w:val="a"/>
    <w:uiPriority w:val="1"/>
    <w:qFormat/>
    <w:rsid w:val="00E93D03"/>
    <w:pPr>
      <w:widowControl w:val="0"/>
      <w:autoSpaceDE w:val="0"/>
      <w:autoSpaceDN w:val="0"/>
      <w:spacing w:after="0" w:line="240" w:lineRule="auto"/>
      <w:ind w:left="538" w:firstLine="452"/>
    </w:pPr>
    <w:rPr>
      <w:rFonts w:ascii="Times New Roman" w:eastAsia="Times New Roman" w:hAnsi="Times New Roman" w:cs="Times New Roman"/>
      <w:lang w:eastAsia="ru-RU" w:bidi="ru-RU"/>
    </w:rPr>
  </w:style>
  <w:style w:type="paragraph" w:customStyle="1" w:styleId="rvps2">
    <w:name w:val="rvps2"/>
    <w:basedOn w:val="a"/>
    <w:qFormat/>
    <w:rsid w:val="00B60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60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1C48E3"/>
    <w:rPr>
      <w:rFonts w:ascii="Segoe UI" w:eastAsia="Calibri" w:hAnsi="Segoe UI" w:cs="Times New Roman"/>
      <w:sz w:val="18"/>
      <w:szCs w:val="18"/>
    </w:rPr>
  </w:style>
  <w:style w:type="paragraph" w:styleId="a9">
    <w:name w:val="Balloon Text"/>
    <w:basedOn w:val="a"/>
    <w:link w:val="a8"/>
    <w:uiPriority w:val="99"/>
    <w:semiHidden/>
    <w:unhideWhenUsed/>
    <w:rsid w:val="001C48E3"/>
    <w:pPr>
      <w:spacing w:after="0" w:line="240" w:lineRule="auto"/>
    </w:pPr>
    <w:rPr>
      <w:rFonts w:ascii="Segoe UI" w:eastAsia="Calibri" w:hAnsi="Segoe UI" w:cs="Times New Roman"/>
      <w:sz w:val="18"/>
      <w:szCs w:val="18"/>
    </w:rPr>
  </w:style>
  <w:style w:type="paragraph" w:styleId="aa">
    <w:name w:val="header"/>
    <w:basedOn w:val="a"/>
    <w:link w:val="ab"/>
    <w:unhideWhenUsed/>
    <w:rsid w:val="001C48E3"/>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rsid w:val="001C48E3"/>
    <w:rPr>
      <w:rFonts w:ascii="Calibri" w:eastAsia="Calibri" w:hAnsi="Calibri" w:cs="Times New Roman"/>
    </w:rPr>
  </w:style>
  <w:style w:type="paragraph" w:styleId="ac">
    <w:name w:val="footer"/>
    <w:basedOn w:val="a"/>
    <w:link w:val="ad"/>
    <w:uiPriority w:val="99"/>
    <w:unhideWhenUsed/>
    <w:rsid w:val="001C48E3"/>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1C48E3"/>
    <w:rPr>
      <w:rFonts w:ascii="Calibri" w:eastAsia="Calibri" w:hAnsi="Calibri" w:cs="Times New Roman"/>
    </w:rPr>
  </w:style>
  <w:style w:type="character" w:customStyle="1" w:styleId="rvts46">
    <w:name w:val="rvts46"/>
    <w:basedOn w:val="a0"/>
    <w:rsid w:val="001C48E3"/>
  </w:style>
  <w:style w:type="character" w:customStyle="1" w:styleId="rvts11">
    <w:name w:val="rvts11"/>
    <w:basedOn w:val="a0"/>
    <w:rsid w:val="001C48E3"/>
  </w:style>
  <w:style w:type="paragraph" w:styleId="ae">
    <w:name w:val="Body Text Indent"/>
    <w:basedOn w:val="a"/>
    <w:link w:val="af"/>
    <w:rsid w:val="001C48E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1C48E3"/>
    <w:rPr>
      <w:rFonts w:ascii="Times New Roman" w:eastAsia="Times New Roman" w:hAnsi="Times New Roman" w:cs="Times New Roman"/>
      <w:sz w:val="28"/>
      <w:szCs w:val="20"/>
      <w:lang w:eastAsia="ru-RU"/>
    </w:rPr>
  </w:style>
  <w:style w:type="character" w:customStyle="1" w:styleId="rvts9">
    <w:name w:val="rvts9"/>
    <w:basedOn w:val="a0"/>
    <w:rsid w:val="001C48E3"/>
  </w:style>
  <w:style w:type="paragraph" w:customStyle="1" w:styleId="rvps6">
    <w:name w:val="rvps6"/>
    <w:basedOn w:val="a"/>
    <w:rsid w:val="001C4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C48E3"/>
  </w:style>
  <w:style w:type="paragraph" w:customStyle="1" w:styleId="rvps14">
    <w:name w:val="rvps14"/>
    <w:basedOn w:val="a"/>
    <w:rsid w:val="001C4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age number"/>
    <w:basedOn w:val="a0"/>
    <w:rsid w:val="001C48E3"/>
  </w:style>
  <w:style w:type="character" w:customStyle="1" w:styleId="rvts37">
    <w:name w:val="rvts37"/>
    <w:basedOn w:val="a0"/>
    <w:rsid w:val="001C48E3"/>
  </w:style>
  <w:style w:type="paragraph" w:customStyle="1" w:styleId="af1">
    <w:name w:val="Знак"/>
    <w:basedOn w:val="a"/>
    <w:rsid w:val="001C48E3"/>
    <w:pPr>
      <w:spacing w:after="0" w:line="240" w:lineRule="auto"/>
    </w:pPr>
    <w:rPr>
      <w:rFonts w:ascii="Verdana" w:eastAsia="Times New Roman" w:hAnsi="Verdana" w:cs="Verdana"/>
      <w:sz w:val="20"/>
      <w:szCs w:val="20"/>
      <w:lang w:val="en-US"/>
    </w:rPr>
  </w:style>
  <w:style w:type="paragraph" w:styleId="af2">
    <w:name w:val="Body Text"/>
    <w:basedOn w:val="a"/>
    <w:link w:val="af3"/>
    <w:qFormat/>
    <w:rsid w:val="001C48E3"/>
    <w:pPr>
      <w:spacing w:after="0" w:line="240" w:lineRule="auto"/>
    </w:pPr>
    <w:rPr>
      <w:rFonts w:ascii="Times New Roman" w:eastAsia="Times New Roman" w:hAnsi="Times New Roman" w:cs="Times New Roman"/>
      <w:sz w:val="28"/>
      <w:szCs w:val="20"/>
      <w:lang w:val="uk-UA" w:eastAsia="ru-RU"/>
    </w:rPr>
  </w:style>
  <w:style w:type="character" w:customStyle="1" w:styleId="af3">
    <w:name w:val="Основной текст Знак"/>
    <w:basedOn w:val="a0"/>
    <w:link w:val="af2"/>
    <w:rsid w:val="001C48E3"/>
    <w:rPr>
      <w:rFonts w:ascii="Times New Roman" w:eastAsia="Times New Roman" w:hAnsi="Times New Roman" w:cs="Times New Roman"/>
      <w:sz w:val="28"/>
      <w:szCs w:val="20"/>
      <w:lang w:val="uk-UA" w:eastAsia="ru-RU"/>
    </w:rPr>
  </w:style>
  <w:style w:type="paragraph" w:styleId="af4">
    <w:name w:val="Subtitle"/>
    <w:basedOn w:val="a"/>
    <w:next w:val="a"/>
    <w:link w:val="af5"/>
    <w:autoRedefine/>
    <w:qFormat/>
    <w:rsid w:val="001C48E3"/>
    <w:pPr>
      <w:numPr>
        <w:ilvl w:val="1"/>
      </w:numPr>
      <w:spacing w:after="0" w:line="240" w:lineRule="auto"/>
    </w:pPr>
    <w:rPr>
      <w:rFonts w:ascii="Arno Pro" w:eastAsia="Times New Roman" w:hAnsi="Arno Pro" w:cs="Times New Roman"/>
      <w:b/>
      <w:iCs/>
      <w:color w:val="000000"/>
      <w:spacing w:val="15"/>
      <w:sz w:val="28"/>
      <w:szCs w:val="24"/>
      <w:lang w:eastAsia="ru-RU"/>
    </w:rPr>
  </w:style>
  <w:style w:type="character" w:customStyle="1" w:styleId="af5">
    <w:name w:val="Подзаголовок Знак"/>
    <w:basedOn w:val="a0"/>
    <w:link w:val="af4"/>
    <w:rsid w:val="001C48E3"/>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1C48E3"/>
    <w:pPr>
      <w:spacing w:after="0" w:line="360" w:lineRule="auto"/>
      <w:jc w:val="both"/>
    </w:pPr>
    <w:rPr>
      <w:rFonts w:ascii="Arno Pro" w:eastAsia="Times New Roman" w:hAnsi="Arno Pro" w:cs="Times New Roman"/>
      <w:sz w:val="28"/>
      <w:szCs w:val="20"/>
      <w:lang w:eastAsia="ru-RU"/>
    </w:rPr>
  </w:style>
  <w:style w:type="paragraph" w:customStyle="1" w:styleId="af6">
    <w:name w:val="Таблица"/>
    <w:basedOn w:val="Body"/>
    <w:autoRedefine/>
    <w:qFormat/>
    <w:rsid w:val="001C48E3"/>
    <w:pPr>
      <w:spacing w:line="240" w:lineRule="auto"/>
      <w:jc w:val="left"/>
    </w:pPr>
    <w:rPr>
      <w:rFonts w:ascii="Times New Roman" w:hAnsi="Times New Roman"/>
      <w:sz w:val="24"/>
      <w:szCs w:val="24"/>
      <w:lang w:val="uk-UA"/>
    </w:rPr>
  </w:style>
  <w:style w:type="paragraph" w:customStyle="1" w:styleId="110">
    <w:name w:val="Заголовок 11"/>
    <w:basedOn w:val="a"/>
    <w:uiPriority w:val="1"/>
    <w:qFormat/>
    <w:rsid w:val="001C48E3"/>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eastAsia="ru-RU" w:bidi="ru-RU"/>
    </w:rPr>
  </w:style>
  <w:style w:type="paragraph" w:customStyle="1" w:styleId="210">
    <w:name w:val="Заголовок 21"/>
    <w:basedOn w:val="a"/>
    <w:uiPriority w:val="1"/>
    <w:qFormat/>
    <w:rsid w:val="001C48E3"/>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eastAsia="ru-RU" w:bidi="ru-RU"/>
    </w:rPr>
  </w:style>
  <w:style w:type="paragraph" w:customStyle="1" w:styleId="31">
    <w:name w:val="Заголовок 31"/>
    <w:basedOn w:val="a"/>
    <w:uiPriority w:val="1"/>
    <w:qFormat/>
    <w:rsid w:val="001C48E3"/>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customStyle="1" w:styleId="TableParagraph">
    <w:name w:val="Table Paragraph"/>
    <w:basedOn w:val="a"/>
    <w:uiPriority w:val="1"/>
    <w:qFormat/>
    <w:rsid w:val="001C48E3"/>
    <w:pPr>
      <w:widowControl w:val="0"/>
      <w:autoSpaceDE w:val="0"/>
      <w:autoSpaceDN w:val="0"/>
      <w:spacing w:after="0" w:line="240" w:lineRule="auto"/>
      <w:jc w:val="center"/>
    </w:pPr>
    <w:rPr>
      <w:rFonts w:ascii="Times New Roman" w:eastAsia="Times New Roman" w:hAnsi="Times New Roman" w:cs="Times New Roman"/>
      <w:lang w:eastAsia="ru-RU" w:bidi="ru-RU"/>
    </w:rPr>
  </w:style>
  <w:style w:type="character" w:customStyle="1" w:styleId="af7">
    <w:name w:val="Название Знак"/>
    <w:basedOn w:val="a0"/>
    <w:link w:val="af8"/>
    <w:locked/>
    <w:rsid w:val="001C48E3"/>
    <w:rPr>
      <w:b/>
      <w:sz w:val="28"/>
      <w:lang w:eastAsia="ru-RU"/>
    </w:rPr>
  </w:style>
  <w:style w:type="paragraph" w:styleId="af8">
    <w:name w:val="Title"/>
    <w:basedOn w:val="a"/>
    <w:next w:val="a"/>
    <w:link w:val="af7"/>
    <w:qFormat/>
    <w:rsid w:val="001C48E3"/>
    <w:pPr>
      <w:pBdr>
        <w:bottom w:val="single" w:sz="8" w:space="4" w:color="4F81BD"/>
      </w:pBdr>
      <w:spacing w:after="300" w:line="240" w:lineRule="auto"/>
      <w:contextualSpacing/>
    </w:pPr>
    <w:rPr>
      <w:b/>
      <w:sz w:val="28"/>
      <w:lang w:eastAsia="ru-RU"/>
    </w:rPr>
  </w:style>
  <w:style w:type="character" w:customStyle="1" w:styleId="13">
    <w:name w:val="Название Знак1"/>
    <w:basedOn w:val="a0"/>
    <w:rsid w:val="001C48E3"/>
    <w:rPr>
      <w:rFonts w:asciiTheme="majorHAnsi" w:eastAsiaTheme="majorEastAsia" w:hAnsiTheme="majorHAnsi" w:cstheme="majorBidi"/>
      <w:color w:val="17365D" w:themeColor="text2" w:themeShade="BF"/>
      <w:spacing w:val="5"/>
      <w:kern w:val="28"/>
      <w:sz w:val="52"/>
      <w:szCs w:val="52"/>
    </w:rPr>
  </w:style>
  <w:style w:type="character" w:customStyle="1" w:styleId="23">
    <w:name w:val="Основной текст 2 Знак"/>
    <w:basedOn w:val="a0"/>
    <w:link w:val="24"/>
    <w:semiHidden/>
    <w:locked/>
    <w:rsid w:val="001C48E3"/>
    <w:rPr>
      <w:b/>
      <w:sz w:val="28"/>
      <w:lang w:eastAsia="ru-RU"/>
    </w:rPr>
  </w:style>
  <w:style w:type="paragraph" w:styleId="24">
    <w:name w:val="Body Text 2"/>
    <w:basedOn w:val="a"/>
    <w:link w:val="23"/>
    <w:semiHidden/>
    <w:unhideWhenUsed/>
    <w:rsid w:val="001C48E3"/>
    <w:pPr>
      <w:spacing w:after="120" w:line="480" w:lineRule="auto"/>
    </w:pPr>
    <w:rPr>
      <w:b/>
      <w:sz w:val="28"/>
      <w:lang w:eastAsia="ru-RU"/>
    </w:rPr>
  </w:style>
  <w:style w:type="character" w:customStyle="1" w:styleId="211">
    <w:name w:val="Основной текст 2 Знак1"/>
    <w:basedOn w:val="a0"/>
    <w:semiHidden/>
    <w:rsid w:val="001C48E3"/>
  </w:style>
  <w:style w:type="character" w:customStyle="1" w:styleId="32">
    <w:name w:val="Основной текст (3)_"/>
    <w:link w:val="33"/>
    <w:locked/>
    <w:rsid w:val="001C48E3"/>
    <w:rPr>
      <w:b/>
      <w:bCs/>
      <w:sz w:val="27"/>
      <w:szCs w:val="27"/>
      <w:shd w:val="clear" w:color="auto" w:fill="FFFFFF"/>
    </w:rPr>
  </w:style>
  <w:style w:type="paragraph" w:customStyle="1" w:styleId="33">
    <w:name w:val="Основной текст (3)"/>
    <w:basedOn w:val="a"/>
    <w:link w:val="32"/>
    <w:rsid w:val="001C48E3"/>
    <w:pPr>
      <w:shd w:val="clear" w:color="auto" w:fill="FFFFFF"/>
      <w:spacing w:before="360" w:after="360" w:line="317" w:lineRule="exact"/>
    </w:pPr>
    <w:rPr>
      <w:b/>
      <w:bCs/>
      <w:sz w:val="27"/>
      <w:szCs w:val="27"/>
    </w:rPr>
  </w:style>
  <w:style w:type="character" w:customStyle="1" w:styleId="14">
    <w:name w:val="Заголовок №1_"/>
    <w:link w:val="15"/>
    <w:locked/>
    <w:rsid w:val="001C48E3"/>
    <w:rPr>
      <w:b/>
      <w:bCs/>
      <w:sz w:val="27"/>
      <w:szCs w:val="27"/>
      <w:shd w:val="clear" w:color="auto" w:fill="FFFFFF"/>
    </w:rPr>
  </w:style>
  <w:style w:type="paragraph" w:customStyle="1" w:styleId="15">
    <w:name w:val="Заголовок №1"/>
    <w:basedOn w:val="a"/>
    <w:link w:val="14"/>
    <w:rsid w:val="001C48E3"/>
    <w:pPr>
      <w:shd w:val="clear" w:color="auto" w:fill="FFFFFF"/>
      <w:spacing w:after="300" w:line="322" w:lineRule="exact"/>
      <w:outlineLvl w:val="0"/>
    </w:pPr>
    <w:rPr>
      <w:b/>
      <w:bCs/>
      <w:sz w:val="27"/>
      <w:szCs w:val="27"/>
    </w:rPr>
  </w:style>
  <w:style w:type="character" w:customStyle="1" w:styleId="af9">
    <w:name w:val="Колонтитул_"/>
    <w:link w:val="afa"/>
    <w:locked/>
    <w:rsid w:val="001C48E3"/>
    <w:rPr>
      <w:noProof/>
      <w:shd w:val="clear" w:color="auto" w:fill="FFFFFF"/>
    </w:rPr>
  </w:style>
  <w:style w:type="paragraph" w:customStyle="1" w:styleId="afa">
    <w:name w:val="Колонтитул"/>
    <w:basedOn w:val="a"/>
    <w:link w:val="af9"/>
    <w:rsid w:val="001C48E3"/>
    <w:pPr>
      <w:shd w:val="clear" w:color="auto" w:fill="FFFFFF"/>
      <w:spacing w:after="0" w:line="240" w:lineRule="auto"/>
    </w:pPr>
    <w:rPr>
      <w:noProof/>
    </w:rPr>
  </w:style>
  <w:style w:type="character" w:customStyle="1" w:styleId="afb">
    <w:name w:val="Подпись к таблице_"/>
    <w:link w:val="afc"/>
    <w:locked/>
    <w:rsid w:val="001C48E3"/>
    <w:rPr>
      <w:sz w:val="27"/>
      <w:szCs w:val="27"/>
      <w:shd w:val="clear" w:color="auto" w:fill="FFFFFF"/>
    </w:rPr>
  </w:style>
  <w:style w:type="paragraph" w:customStyle="1" w:styleId="afc">
    <w:name w:val="Подпись к таблице"/>
    <w:basedOn w:val="a"/>
    <w:link w:val="afb"/>
    <w:rsid w:val="001C48E3"/>
    <w:pPr>
      <w:shd w:val="clear" w:color="auto" w:fill="FFFFFF"/>
      <w:spacing w:after="0" w:line="240" w:lineRule="atLeast"/>
    </w:pPr>
    <w:rPr>
      <w:sz w:val="27"/>
      <w:szCs w:val="27"/>
    </w:rPr>
  </w:style>
  <w:style w:type="character" w:customStyle="1" w:styleId="25">
    <w:name w:val="Подпись к таблице (2)_"/>
    <w:link w:val="26"/>
    <w:locked/>
    <w:rsid w:val="001C48E3"/>
    <w:rPr>
      <w:b/>
      <w:bCs/>
      <w:sz w:val="27"/>
      <w:szCs w:val="27"/>
      <w:shd w:val="clear" w:color="auto" w:fill="FFFFFF"/>
    </w:rPr>
  </w:style>
  <w:style w:type="paragraph" w:customStyle="1" w:styleId="26">
    <w:name w:val="Подпись к таблице (2)"/>
    <w:basedOn w:val="a"/>
    <w:link w:val="25"/>
    <w:rsid w:val="001C48E3"/>
    <w:pPr>
      <w:shd w:val="clear" w:color="auto" w:fill="FFFFFF"/>
      <w:spacing w:after="0" w:line="312" w:lineRule="exact"/>
      <w:ind w:firstLine="700"/>
      <w:jc w:val="both"/>
    </w:pPr>
    <w:rPr>
      <w:b/>
      <w:bCs/>
      <w:sz w:val="27"/>
      <w:szCs w:val="27"/>
    </w:rPr>
  </w:style>
  <w:style w:type="paragraph" w:customStyle="1" w:styleId="16">
    <w:name w:val="Текст1"/>
    <w:basedOn w:val="a"/>
    <w:rsid w:val="001C48E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1C48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1C48E3"/>
    <w:rPr>
      <w:noProof/>
      <w:spacing w:val="0"/>
      <w:sz w:val="23"/>
      <w:szCs w:val="23"/>
      <w:lang w:bidi="ar-SA"/>
    </w:rPr>
  </w:style>
  <w:style w:type="character" w:styleId="afd">
    <w:name w:val="Strong"/>
    <w:basedOn w:val="a0"/>
    <w:qFormat/>
    <w:rsid w:val="001C48E3"/>
    <w:rPr>
      <w:b/>
      <w:bCs/>
    </w:rPr>
  </w:style>
  <w:style w:type="paragraph" w:customStyle="1" w:styleId="Iniiaieeoaeno">
    <w:name w:val="Iniiaiee oaeno"/>
    <w:uiPriority w:val="99"/>
    <w:rsid w:val="001C48E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1C48E3"/>
  </w:style>
  <w:style w:type="character" w:customStyle="1" w:styleId="8">
    <w:name w:val="Основной текст (8)_"/>
    <w:link w:val="80"/>
    <w:rsid w:val="004737CB"/>
    <w:rPr>
      <w:shd w:val="clear" w:color="auto" w:fill="FFFFFF"/>
    </w:rPr>
  </w:style>
  <w:style w:type="character" w:customStyle="1" w:styleId="23pt">
    <w:name w:val="Основной текст (2) + Интервал 3 pt"/>
    <w:rsid w:val="004737CB"/>
    <w:rPr>
      <w:rFonts w:ascii="Times New Roman" w:eastAsia="Times New Roman" w:hAnsi="Times New Roman" w:cs="Times New Roman"/>
      <w:b w:val="0"/>
      <w:bCs w:val="0"/>
      <w:color w:val="000000"/>
      <w:spacing w:val="70"/>
      <w:w w:val="100"/>
      <w:position w:val="0"/>
      <w:sz w:val="26"/>
      <w:szCs w:val="26"/>
      <w:shd w:val="clear" w:color="auto" w:fill="FFFFFF"/>
      <w:lang w:val="ru-RU" w:eastAsia="ru-RU" w:bidi="ru-RU"/>
    </w:rPr>
  </w:style>
  <w:style w:type="paragraph" w:customStyle="1" w:styleId="80">
    <w:name w:val="Основной текст (8)"/>
    <w:basedOn w:val="a"/>
    <w:link w:val="8"/>
    <w:rsid w:val="004737CB"/>
    <w:pPr>
      <w:widowControl w:val="0"/>
      <w:shd w:val="clear" w:color="auto" w:fill="FFFFFF"/>
      <w:spacing w:before="300" w:after="0" w:line="317"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AE"/>
  </w:style>
  <w:style w:type="paragraph" w:styleId="1">
    <w:name w:val="heading 1"/>
    <w:basedOn w:val="a"/>
    <w:next w:val="a"/>
    <w:link w:val="10"/>
    <w:qFormat/>
    <w:rsid w:val="001C48E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qFormat/>
    <w:rsid w:val="001C48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C48E3"/>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5">
    <w:name w:val="heading 5"/>
    <w:basedOn w:val="a"/>
    <w:link w:val="50"/>
    <w:uiPriority w:val="9"/>
    <w:qFormat/>
    <w:rsid w:val="001C48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8E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1C48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48E3"/>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1C48E3"/>
    <w:rPr>
      <w:rFonts w:ascii="Times New Roman" w:eastAsia="Times New Roman" w:hAnsi="Times New Roman" w:cs="Times New Roman"/>
      <w:b/>
      <w:bCs/>
      <w:sz w:val="20"/>
      <w:szCs w:val="20"/>
      <w:lang w:eastAsia="ru-RU"/>
    </w:rPr>
  </w:style>
  <w:style w:type="character" w:customStyle="1" w:styleId="FontStyle37">
    <w:name w:val="Font Style37"/>
    <w:basedOn w:val="a0"/>
    <w:uiPriority w:val="99"/>
    <w:rsid w:val="000D2EAE"/>
    <w:rPr>
      <w:rFonts w:ascii="Times New Roman" w:hAnsi="Times New Roman" w:cs="Times New Roman" w:hint="default"/>
      <w:spacing w:val="10"/>
      <w:sz w:val="24"/>
      <w:szCs w:val="24"/>
    </w:rPr>
  </w:style>
  <w:style w:type="paragraph" w:customStyle="1" w:styleId="Style14">
    <w:name w:val="Style14"/>
    <w:basedOn w:val="a"/>
    <w:uiPriority w:val="99"/>
    <w:rsid w:val="000D2EAE"/>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styleId="a3">
    <w:name w:val="No Spacing"/>
    <w:uiPriority w:val="1"/>
    <w:qFormat/>
    <w:rsid w:val="000D2EA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pple-converted-space">
    <w:name w:val="apple-converted-space"/>
    <w:basedOn w:val="a0"/>
    <w:rsid w:val="000D2EAE"/>
  </w:style>
  <w:style w:type="paragraph" w:styleId="21">
    <w:name w:val="Body Text Indent 2"/>
    <w:basedOn w:val="a"/>
    <w:link w:val="22"/>
    <w:uiPriority w:val="99"/>
    <w:semiHidden/>
    <w:unhideWhenUsed/>
    <w:rsid w:val="000D2EAE"/>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uiPriority w:val="99"/>
    <w:semiHidden/>
    <w:rsid w:val="000D2EAE"/>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D2EAE"/>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0D2EAE"/>
    <w:rPr>
      <w:rFonts w:ascii="Times New Roman" w:eastAsia="Times New Roman" w:hAnsi="Times New Roman" w:cs="Times New Roman"/>
      <w:sz w:val="20"/>
      <w:szCs w:val="20"/>
      <w:lang w:eastAsia="uk-UA"/>
    </w:rPr>
  </w:style>
  <w:style w:type="paragraph" w:customStyle="1" w:styleId="11">
    <w:name w:val="Абзац списка1"/>
    <w:basedOn w:val="a"/>
    <w:qFormat/>
    <w:rsid w:val="000D2EAE"/>
    <w:pPr>
      <w:ind w:left="720"/>
    </w:pPr>
    <w:rPr>
      <w:rFonts w:ascii="Calibri" w:eastAsia="Calibri" w:hAnsi="Calibri" w:cs="Calibri"/>
      <w:lang w:val="uk-UA"/>
    </w:rPr>
  </w:style>
  <w:style w:type="character" w:styleId="a4">
    <w:name w:val="Hyperlink"/>
    <w:basedOn w:val="a0"/>
    <w:unhideWhenUsed/>
    <w:rsid w:val="000D2EAE"/>
    <w:rPr>
      <w:color w:val="0000FF"/>
      <w:u w:val="single"/>
    </w:rPr>
  </w:style>
  <w:style w:type="character" w:customStyle="1" w:styleId="apple-style-span">
    <w:name w:val="apple-style-span"/>
    <w:basedOn w:val="a0"/>
    <w:rsid w:val="000D2EAE"/>
  </w:style>
  <w:style w:type="table" w:styleId="a5">
    <w:name w:val="Table Grid"/>
    <w:basedOn w:val="a1"/>
    <w:rsid w:val="000D2E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2"/>
    <w:qFormat/>
    <w:rsid w:val="00E93D0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6"/>
    <w:locked/>
    <w:rsid w:val="00E93D03"/>
    <w:rPr>
      <w:rFonts w:ascii="Times New Roman" w:eastAsia="Times New Roman" w:hAnsi="Times New Roman" w:cs="Times New Roman"/>
      <w:sz w:val="24"/>
      <w:szCs w:val="24"/>
      <w:lang w:eastAsia="ar-SA"/>
    </w:rPr>
  </w:style>
  <w:style w:type="paragraph" w:customStyle="1" w:styleId="StyleWisnow">
    <w:name w:val="StyleWisnow"/>
    <w:basedOn w:val="a"/>
    <w:rsid w:val="00E93D03"/>
    <w:pPr>
      <w:spacing w:after="0" w:line="220" w:lineRule="exact"/>
    </w:pPr>
    <w:rPr>
      <w:rFonts w:ascii="Times New Roman" w:eastAsia="Times New Roman" w:hAnsi="Times New Roman" w:cs="Times New Roman"/>
      <w:sz w:val="18"/>
      <w:szCs w:val="20"/>
      <w:lang w:val="uk-UA" w:eastAsia="ru-RU"/>
    </w:rPr>
  </w:style>
  <w:style w:type="paragraph" w:styleId="a7">
    <w:name w:val="List Paragraph"/>
    <w:basedOn w:val="a"/>
    <w:uiPriority w:val="1"/>
    <w:qFormat/>
    <w:rsid w:val="00E93D03"/>
    <w:pPr>
      <w:widowControl w:val="0"/>
      <w:autoSpaceDE w:val="0"/>
      <w:autoSpaceDN w:val="0"/>
      <w:spacing w:after="0" w:line="240" w:lineRule="auto"/>
      <w:ind w:left="538" w:firstLine="452"/>
    </w:pPr>
    <w:rPr>
      <w:rFonts w:ascii="Times New Roman" w:eastAsia="Times New Roman" w:hAnsi="Times New Roman" w:cs="Times New Roman"/>
      <w:lang w:eastAsia="ru-RU" w:bidi="ru-RU"/>
    </w:rPr>
  </w:style>
  <w:style w:type="paragraph" w:customStyle="1" w:styleId="rvps2">
    <w:name w:val="rvps2"/>
    <w:basedOn w:val="a"/>
    <w:qFormat/>
    <w:rsid w:val="00B60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60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1C48E3"/>
    <w:rPr>
      <w:rFonts w:ascii="Segoe UI" w:eastAsia="Calibri" w:hAnsi="Segoe UI" w:cs="Times New Roman"/>
      <w:sz w:val="18"/>
      <w:szCs w:val="18"/>
    </w:rPr>
  </w:style>
  <w:style w:type="paragraph" w:styleId="a9">
    <w:name w:val="Balloon Text"/>
    <w:basedOn w:val="a"/>
    <w:link w:val="a8"/>
    <w:uiPriority w:val="99"/>
    <w:semiHidden/>
    <w:unhideWhenUsed/>
    <w:rsid w:val="001C48E3"/>
    <w:pPr>
      <w:spacing w:after="0" w:line="240" w:lineRule="auto"/>
    </w:pPr>
    <w:rPr>
      <w:rFonts w:ascii="Segoe UI" w:eastAsia="Calibri" w:hAnsi="Segoe UI" w:cs="Times New Roman"/>
      <w:sz w:val="18"/>
      <w:szCs w:val="18"/>
    </w:rPr>
  </w:style>
  <w:style w:type="paragraph" w:styleId="aa">
    <w:name w:val="header"/>
    <w:basedOn w:val="a"/>
    <w:link w:val="ab"/>
    <w:unhideWhenUsed/>
    <w:rsid w:val="001C48E3"/>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rsid w:val="001C48E3"/>
    <w:rPr>
      <w:rFonts w:ascii="Calibri" w:eastAsia="Calibri" w:hAnsi="Calibri" w:cs="Times New Roman"/>
    </w:rPr>
  </w:style>
  <w:style w:type="paragraph" w:styleId="ac">
    <w:name w:val="footer"/>
    <w:basedOn w:val="a"/>
    <w:link w:val="ad"/>
    <w:uiPriority w:val="99"/>
    <w:unhideWhenUsed/>
    <w:rsid w:val="001C48E3"/>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1C48E3"/>
    <w:rPr>
      <w:rFonts w:ascii="Calibri" w:eastAsia="Calibri" w:hAnsi="Calibri" w:cs="Times New Roman"/>
    </w:rPr>
  </w:style>
  <w:style w:type="character" w:customStyle="1" w:styleId="rvts46">
    <w:name w:val="rvts46"/>
    <w:basedOn w:val="a0"/>
    <w:rsid w:val="001C48E3"/>
  </w:style>
  <w:style w:type="character" w:customStyle="1" w:styleId="rvts11">
    <w:name w:val="rvts11"/>
    <w:basedOn w:val="a0"/>
    <w:rsid w:val="001C48E3"/>
  </w:style>
  <w:style w:type="paragraph" w:styleId="ae">
    <w:name w:val="Body Text Indent"/>
    <w:basedOn w:val="a"/>
    <w:link w:val="af"/>
    <w:rsid w:val="001C48E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1C48E3"/>
    <w:rPr>
      <w:rFonts w:ascii="Times New Roman" w:eastAsia="Times New Roman" w:hAnsi="Times New Roman" w:cs="Times New Roman"/>
      <w:sz w:val="28"/>
      <w:szCs w:val="20"/>
      <w:lang w:eastAsia="ru-RU"/>
    </w:rPr>
  </w:style>
  <w:style w:type="character" w:customStyle="1" w:styleId="rvts9">
    <w:name w:val="rvts9"/>
    <w:basedOn w:val="a0"/>
    <w:rsid w:val="001C48E3"/>
  </w:style>
  <w:style w:type="paragraph" w:customStyle="1" w:styleId="rvps6">
    <w:name w:val="rvps6"/>
    <w:basedOn w:val="a"/>
    <w:rsid w:val="001C4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C48E3"/>
  </w:style>
  <w:style w:type="paragraph" w:customStyle="1" w:styleId="rvps14">
    <w:name w:val="rvps14"/>
    <w:basedOn w:val="a"/>
    <w:rsid w:val="001C4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age number"/>
    <w:basedOn w:val="a0"/>
    <w:rsid w:val="001C48E3"/>
  </w:style>
  <w:style w:type="character" w:customStyle="1" w:styleId="rvts37">
    <w:name w:val="rvts37"/>
    <w:basedOn w:val="a0"/>
    <w:rsid w:val="001C48E3"/>
  </w:style>
  <w:style w:type="paragraph" w:customStyle="1" w:styleId="af1">
    <w:name w:val="Знак"/>
    <w:basedOn w:val="a"/>
    <w:rsid w:val="001C48E3"/>
    <w:pPr>
      <w:spacing w:after="0" w:line="240" w:lineRule="auto"/>
    </w:pPr>
    <w:rPr>
      <w:rFonts w:ascii="Verdana" w:eastAsia="Times New Roman" w:hAnsi="Verdana" w:cs="Verdana"/>
      <w:sz w:val="20"/>
      <w:szCs w:val="20"/>
      <w:lang w:val="en-US"/>
    </w:rPr>
  </w:style>
  <w:style w:type="paragraph" w:styleId="af2">
    <w:name w:val="Body Text"/>
    <w:basedOn w:val="a"/>
    <w:link w:val="af3"/>
    <w:qFormat/>
    <w:rsid w:val="001C48E3"/>
    <w:pPr>
      <w:spacing w:after="0" w:line="240" w:lineRule="auto"/>
    </w:pPr>
    <w:rPr>
      <w:rFonts w:ascii="Times New Roman" w:eastAsia="Times New Roman" w:hAnsi="Times New Roman" w:cs="Times New Roman"/>
      <w:sz w:val="28"/>
      <w:szCs w:val="20"/>
      <w:lang w:val="uk-UA" w:eastAsia="ru-RU"/>
    </w:rPr>
  </w:style>
  <w:style w:type="character" w:customStyle="1" w:styleId="af3">
    <w:name w:val="Основной текст Знак"/>
    <w:basedOn w:val="a0"/>
    <w:link w:val="af2"/>
    <w:rsid w:val="001C48E3"/>
    <w:rPr>
      <w:rFonts w:ascii="Times New Roman" w:eastAsia="Times New Roman" w:hAnsi="Times New Roman" w:cs="Times New Roman"/>
      <w:sz w:val="28"/>
      <w:szCs w:val="20"/>
      <w:lang w:val="uk-UA" w:eastAsia="ru-RU"/>
    </w:rPr>
  </w:style>
  <w:style w:type="paragraph" w:styleId="af4">
    <w:name w:val="Subtitle"/>
    <w:basedOn w:val="a"/>
    <w:next w:val="a"/>
    <w:link w:val="af5"/>
    <w:autoRedefine/>
    <w:qFormat/>
    <w:rsid w:val="001C48E3"/>
    <w:pPr>
      <w:numPr>
        <w:ilvl w:val="1"/>
      </w:numPr>
      <w:spacing w:after="0" w:line="240" w:lineRule="auto"/>
    </w:pPr>
    <w:rPr>
      <w:rFonts w:ascii="Arno Pro" w:eastAsia="Times New Roman" w:hAnsi="Arno Pro" w:cs="Times New Roman"/>
      <w:b/>
      <w:iCs/>
      <w:color w:val="000000"/>
      <w:spacing w:val="15"/>
      <w:sz w:val="28"/>
      <w:szCs w:val="24"/>
      <w:lang w:eastAsia="ru-RU"/>
    </w:rPr>
  </w:style>
  <w:style w:type="character" w:customStyle="1" w:styleId="af5">
    <w:name w:val="Подзаголовок Знак"/>
    <w:basedOn w:val="a0"/>
    <w:link w:val="af4"/>
    <w:rsid w:val="001C48E3"/>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1C48E3"/>
    <w:pPr>
      <w:spacing w:after="0" w:line="360" w:lineRule="auto"/>
      <w:jc w:val="both"/>
    </w:pPr>
    <w:rPr>
      <w:rFonts w:ascii="Arno Pro" w:eastAsia="Times New Roman" w:hAnsi="Arno Pro" w:cs="Times New Roman"/>
      <w:sz w:val="28"/>
      <w:szCs w:val="20"/>
      <w:lang w:eastAsia="ru-RU"/>
    </w:rPr>
  </w:style>
  <w:style w:type="paragraph" w:customStyle="1" w:styleId="af6">
    <w:name w:val="Таблица"/>
    <w:basedOn w:val="Body"/>
    <w:autoRedefine/>
    <w:qFormat/>
    <w:rsid w:val="001C48E3"/>
    <w:pPr>
      <w:spacing w:line="240" w:lineRule="auto"/>
      <w:jc w:val="left"/>
    </w:pPr>
    <w:rPr>
      <w:rFonts w:ascii="Times New Roman" w:hAnsi="Times New Roman"/>
      <w:sz w:val="24"/>
      <w:szCs w:val="24"/>
      <w:lang w:val="uk-UA"/>
    </w:rPr>
  </w:style>
  <w:style w:type="paragraph" w:customStyle="1" w:styleId="110">
    <w:name w:val="Заголовок 11"/>
    <w:basedOn w:val="a"/>
    <w:uiPriority w:val="1"/>
    <w:qFormat/>
    <w:rsid w:val="001C48E3"/>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eastAsia="ru-RU" w:bidi="ru-RU"/>
    </w:rPr>
  </w:style>
  <w:style w:type="paragraph" w:customStyle="1" w:styleId="210">
    <w:name w:val="Заголовок 21"/>
    <w:basedOn w:val="a"/>
    <w:uiPriority w:val="1"/>
    <w:qFormat/>
    <w:rsid w:val="001C48E3"/>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eastAsia="ru-RU" w:bidi="ru-RU"/>
    </w:rPr>
  </w:style>
  <w:style w:type="paragraph" w:customStyle="1" w:styleId="31">
    <w:name w:val="Заголовок 31"/>
    <w:basedOn w:val="a"/>
    <w:uiPriority w:val="1"/>
    <w:qFormat/>
    <w:rsid w:val="001C48E3"/>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customStyle="1" w:styleId="TableParagraph">
    <w:name w:val="Table Paragraph"/>
    <w:basedOn w:val="a"/>
    <w:uiPriority w:val="1"/>
    <w:qFormat/>
    <w:rsid w:val="001C48E3"/>
    <w:pPr>
      <w:widowControl w:val="0"/>
      <w:autoSpaceDE w:val="0"/>
      <w:autoSpaceDN w:val="0"/>
      <w:spacing w:after="0" w:line="240" w:lineRule="auto"/>
      <w:jc w:val="center"/>
    </w:pPr>
    <w:rPr>
      <w:rFonts w:ascii="Times New Roman" w:eastAsia="Times New Roman" w:hAnsi="Times New Roman" w:cs="Times New Roman"/>
      <w:lang w:eastAsia="ru-RU" w:bidi="ru-RU"/>
    </w:rPr>
  </w:style>
  <w:style w:type="character" w:customStyle="1" w:styleId="af7">
    <w:name w:val="Название Знак"/>
    <w:basedOn w:val="a0"/>
    <w:link w:val="af8"/>
    <w:locked/>
    <w:rsid w:val="001C48E3"/>
    <w:rPr>
      <w:b/>
      <w:sz w:val="28"/>
      <w:lang w:eastAsia="ru-RU"/>
    </w:rPr>
  </w:style>
  <w:style w:type="paragraph" w:styleId="af8">
    <w:name w:val="Title"/>
    <w:basedOn w:val="a"/>
    <w:next w:val="a"/>
    <w:link w:val="af7"/>
    <w:qFormat/>
    <w:rsid w:val="001C48E3"/>
    <w:pPr>
      <w:pBdr>
        <w:bottom w:val="single" w:sz="8" w:space="4" w:color="4F81BD"/>
      </w:pBdr>
      <w:spacing w:after="300" w:line="240" w:lineRule="auto"/>
      <w:contextualSpacing/>
    </w:pPr>
    <w:rPr>
      <w:b/>
      <w:sz w:val="28"/>
      <w:lang w:eastAsia="ru-RU"/>
    </w:rPr>
  </w:style>
  <w:style w:type="character" w:customStyle="1" w:styleId="13">
    <w:name w:val="Название Знак1"/>
    <w:basedOn w:val="a0"/>
    <w:rsid w:val="001C48E3"/>
    <w:rPr>
      <w:rFonts w:asciiTheme="majorHAnsi" w:eastAsiaTheme="majorEastAsia" w:hAnsiTheme="majorHAnsi" w:cstheme="majorBidi"/>
      <w:color w:val="17365D" w:themeColor="text2" w:themeShade="BF"/>
      <w:spacing w:val="5"/>
      <w:kern w:val="28"/>
      <w:sz w:val="52"/>
      <w:szCs w:val="52"/>
    </w:rPr>
  </w:style>
  <w:style w:type="character" w:customStyle="1" w:styleId="23">
    <w:name w:val="Основной текст 2 Знак"/>
    <w:basedOn w:val="a0"/>
    <w:link w:val="24"/>
    <w:semiHidden/>
    <w:locked/>
    <w:rsid w:val="001C48E3"/>
    <w:rPr>
      <w:b/>
      <w:sz w:val="28"/>
      <w:lang w:eastAsia="ru-RU"/>
    </w:rPr>
  </w:style>
  <w:style w:type="paragraph" w:styleId="24">
    <w:name w:val="Body Text 2"/>
    <w:basedOn w:val="a"/>
    <w:link w:val="23"/>
    <w:semiHidden/>
    <w:unhideWhenUsed/>
    <w:rsid w:val="001C48E3"/>
    <w:pPr>
      <w:spacing w:after="120" w:line="480" w:lineRule="auto"/>
    </w:pPr>
    <w:rPr>
      <w:b/>
      <w:sz w:val="28"/>
      <w:lang w:eastAsia="ru-RU"/>
    </w:rPr>
  </w:style>
  <w:style w:type="character" w:customStyle="1" w:styleId="211">
    <w:name w:val="Основной текст 2 Знак1"/>
    <w:basedOn w:val="a0"/>
    <w:semiHidden/>
    <w:rsid w:val="001C48E3"/>
  </w:style>
  <w:style w:type="character" w:customStyle="1" w:styleId="32">
    <w:name w:val="Основной текст (3)_"/>
    <w:link w:val="33"/>
    <w:locked/>
    <w:rsid w:val="001C48E3"/>
    <w:rPr>
      <w:b/>
      <w:bCs/>
      <w:sz w:val="27"/>
      <w:szCs w:val="27"/>
      <w:shd w:val="clear" w:color="auto" w:fill="FFFFFF"/>
    </w:rPr>
  </w:style>
  <w:style w:type="paragraph" w:customStyle="1" w:styleId="33">
    <w:name w:val="Основной текст (3)"/>
    <w:basedOn w:val="a"/>
    <w:link w:val="32"/>
    <w:rsid w:val="001C48E3"/>
    <w:pPr>
      <w:shd w:val="clear" w:color="auto" w:fill="FFFFFF"/>
      <w:spacing w:before="360" w:after="360" w:line="317" w:lineRule="exact"/>
    </w:pPr>
    <w:rPr>
      <w:b/>
      <w:bCs/>
      <w:sz w:val="27"/>
      <w:szCs w:val="27"/>
    </w:rPr>
  </w:style>
  <w:style w:type="character" w:customStyle="1" w:styleId="14">
    <w:name w:val="Заголовок №1_"/>
    <w:link w:val="15"/>
    <w:locked/>
    <w:rsid w:val="001C48E3"/>
    <w:rPr>
      <w:b/>
      <w:bCs/>
      <w:sz w:val="27"/>
      <w:szCs w:val="27"/>
      <w:shd w:val="clear" w:color="auto" w:fill="FFFFFF"/>
    </w:rPr>
  </w:style>
  <w:style w:type="paragraph" w:customStyle="1" w:styleId="15">
    <w:name w:val="Заголовок №1"/>
    <w:basedOn w:val="a"/>
    <w:link w:val="14"/>
    <w:rsid w:val="001C48E3"/>
    <w:pPr>
      <w:shd w:val="clear" w:color="auto" w:fill="FFFFFF"/>
      <w:spacing w:after="300" w:line="322" w:lineRule="exact"/>
      <w:outlineLvl w:val="0"/>
    </w:pPr>
    <w:rPr>
      <w:b/>
      <w:bCs/>
      <w:sz w:val="27"/>
      <w:szCs w:val="27"/>
    </w:rPr>
  </w:style>
  <w:style w:type="character" w:customStyle="1" w:styleId="af9">
    <w:name w:val="Колонтитул_"/>
    <w:link w:val="afa"/>
    <w:locked/>
    <w:rsid w:val="001C48E3"/>
    <w:rPr>
      <w:noProof/>
      <w:shd w:val="clear" w:color="auto" w:fill="FFFFFF"/>
    </w:rPr>
  </w:style>
  <w:style w:type="paragraph" w:customStyle="1" w:styleId="afa">
    <w:name w:val="Колонтитул"/>
    <w:basedOn w:val="a"/>
    <w:link w:val="af9"/>
    <w:rsid w:val="001C48E3"/>
    <w:pPr>
      <w:shd w:val="clear" w:color="auto" w:fill="FFFFFF"/>
      <w:spacing w:after="0" w:line="240" w:lineRule="auto"/>
    </w:pPr>
    <w:rPr>
      <w:noProof/>
    </w:rPr>
  </w:style>
  <w:style w:type="character" w:customStyle="1" w:styleId="afb">
    <w:name w:val="Подпись к таблице_"/>
    <w:link w:val="afc"/>
    <w:locked/>
    <w:rsid w:val="001C48E3"/>
    <w:rPr>
      <w:sz w:val="27"/>
      <w:szCs w:val="27"/>
      <w:shd w:val="clear" w:color="auto" w:fill="FFFFFF"/>
    </w:rPr>
  </w:style>
  <w:style w:type="paragraph" w:customStyle="1" w:styleId="afc">
    <w:name w:val="Подпись к таблице"/>
    <w:basedOn w:val="a"/>
    <w:link w:val="afb"/>
    <w:rsid w:val="001C48E3"/>
    <w:pPr>
      <w:shd w:val="clear" w:color="auto" w:fill="FFFFFF"/>
      <w:spacing w:after="0" w:line="240" w:lineRule="atLeast"/>
    </w:pPr>
    <w:rPr>
      <w:sz w:val="27"/>
      <w:szCs w:val="27"/>
    </w:rPr>
  </w:style>
  <w:style w:type="character" w:customStyle="1" w:styleId="25">
    <w:name w:val="Подпись к таблице (2)_"/>
    <w:link w:val="26"/>
    <w:locked/>
    <w:rsid w:val="001C48E3"/>
    <w:rPr>
      <w:b/>
      <w:bCs/>
      <w:sz w:val="27"/>
      <w:szCs w:val="27"/>
      <w:shd w:val="clear" w:color="auto" w:fill="FFFFFF"/>
    </w:rPr>
  </w:style>
  <w:style w:type="paragraph" w:customStyle="1" w:styleId="26">
    <w:name w:val="Подпись к таблице (2)"/>
    <w:basedOn w:val="a"/>
    <w:link w:val="25"/>
    <w:rsid w:val="001C48E3"/>
    <w:pPr>
      <w:shd w:val="clear" w:color="auto" w:fill="FFFFFF"/>
      <w:spacing w:after="0" w:line="312" w:lineRule="exact"/>
      <w:ind w:firstLine="700"/>
      <w:jc w:val="both"/>
    </w:pPr>
    <w:rPr>
      <w:b/>
      <w:bCs/>
      <w:sz w:val="27"/>
      <w:szCs w:val="27"/>
    </w:rPr>
  </w:style>
  <w:style w:type="paragraph" w:customStyle="1" w:styleId="16">
    <w:name w:val="Текст1"/>
    <w:basedOn w:val="a"/>
    <w:rsid w:val="001C48E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1C48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1C48E3"/>
    <w:rPr>
      <w:noProof/>
      <w:spacing w:val="0"/>
      <w:sz w:val="23"/>
      <w:szCs w:val="23"/>
      <w:lang w:bidi="ar-SA"/>
    </w:rPr>
  </w:style>
  <w:style w:type="character" w:styleId="afd">
    <w:name w:val="Strong"/>
    <w:basedOn w:val="a0"/>
    <w:qFormat/>
    <w:rsid w:val="001C48E3"/>
    <w:rPr>
      <w:b/>
      <w:bCs/>
    </w:rPr>
  </w:style>
  <w:style w:type="paragraph" w:customStyle="1" w:styleId="Iniiaieeoaeno">
    <w:name w:val="Iniiaiee oaeno"/>
    <w:uiPriority w:val="99"/>
    <w:rsid w:val="001C48E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1C48E3"/>
  </w:style>
  <w:style w:type="character" w:customStyle="1" w:styleId="8">
    <w:name w:val="Основной текст (8)_"/>
    <w:link w:val="80"/>
    <w:rsid w:val="004737CB"/>
    <w:rPr>
      <w:shd w:val="clear" w:color="auto" w:fill="FFFFFF"/>
    </w:rPr>
  </w:style>
  <w:style w:type="character" w:customStyle="1" w:styleId="23pt">
    <w:name w:val="Основной текст (2) + Интервал 3 pt"/>
    <w:rsid w:val="004737CB"/>
    <w:rPr>
      <w:rFonts w:ascii="Times New Roman" w:eastAsia="Times New Roman" w:hAnsi="Times New Roman" w:cs="Times New Roman"/>
      <w:b w:val="0"/>
      <w:bCs w:val="0"/>
      <w:color w:val="000000"/>
      <w:spacing w:val="70"/>
      <w:w w:val="100"/>
      <w:position w:val="0"/>
      <w:sz w:val="26"/>
      <w:szCs w:val="26"/>
      <w:shd w:val="clear" w:color="auto" w:fill="FFFFFF"/>
      <w:lang w:val="ru-RU" w:eastAsia="ru-RU" w:bidi="ru-RU"/>
    </w:rPr>
  </w:style>
  <w:style w:type="paragraph" w:customStyle="1" w:styleId="80">
    <w:name w:val="Основной текст (8)"/>
    <w:basedOn w:val="a"/>
    <w:link w:val="8"/>
    <w:rsid w:val="004737CB"/>
    <w:pPr>
      <w:widowControl w:val="0"/>
      <w:shd w:val="clear" w:color="auto" w:fill="FFFFFF"/>
      <w:spacing w:before="300" w:after="0" w:line="317"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earch.ligazakon.ua/l_doc2.nsf/link1/ed_2011_11_04/an/47/T114014.html" TargetMode="External"/><Relationship Id="rId26" Type="http://schemas.openxmlformats.org/officeDocument/2006/relationships/hyperlink" Target="http://search.ligazakon.ua/l_doc2.nsf/link1/an/17/Z970637.html" TargetMode="External"/><Relationship Id="rId3" Type="http://schemas.microsoft.com/office/2007/relationships/stylesWithEffects" Target="stylesWithEffects.xml"/><Relationship Id="rId21" Type="http://schemas.openxmlformats.org/officeDocument/2006/relationships/hyperlink" Target="http://search.ligazakon.ua/l_doc2.nsf/link1/ed_2012_05_24/an/846/T124834.html" TargetMode="Externa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17" Type="http://schemas.openxmlformats.org/officeDocument/2006/relationships/hyperlink" Target="http://zakon2.rada.gov.ua/laws/show/2755-17/paran2502" TargetMode="External"/><Relationship Id="rId25" Type="http://schemas.openxmlformats.org/officeDocument/2006/relationships/hyperlink" Target="http://search.ligazakon.ua/l_doc2.nsf/link1/ed_2012_05_24/an/846/T124834.html" TargetMode="External"/><Relationship Id="rId2" Type="http://schemas.openxmlformats.org/officeDocument/2006/relationships/styles" Target="styles.xml"/><Relationship Id="rId16" Type="http://schemas.openxmlformats.org/officeDocument/2006/relationships/hyperlink" Target="http://zakon2.rada.gov.ua/laws/show/85/96-%D0%B2%D1%80" TargetMode="External"/><Relationship Id="rId20" Type="http://schemas.openxmlformats.org/officeDocument/2006/relationships/hyperlink" Target="http://search.ligazakon.ua/l_doc2.nsf/link1/an/10/Z970637.html" TargetMode="External"/><Relationship Id="rId29" Type="http://schemas.openxmlformats.org/officeDocument/2006/relationships/hyperlink" Target="http://search.ligazakon.ua/l_doc2.nsf/link1/ed_2012_07_05/an/385/T12508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24" Type="http://schemas.openxmlformats.org/officeDocument/2006/relationships/hyperlink" Target="http://search.ligazakon.ua/l_doc2.nsf/link1/an/16/Z970637.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arch.ligazakon.ua/l_doc2.nsf/link1/ed_2012_05_24/an/846/T124834.html" TargetMode="External"/><Relationship Id="rId28" Type="http://schemas.openxmlformats.org/officeDocument/2006/relationships/hyperlink" Target="http://search.ligazakon.ua/l_doc2.nsf/link1/ed_2012_07_05/an/364/T125083.html" TargetMode="External"/><Relationship Id="rId10" Type="http://schemas.openxmlformats.org/officeDocument/2006/relationships/hyperlink" Target="http://zakon2.rada.gov.ua/laws/show/875-12" TargetMode="External"/><Relationship Id="rId19" Type="http://schemas.openxmlformats.org/officeDocument/2006/relationships/hyperlink" Target="http://search.ligazakon.ua/l_doc2.nsf/link1/ed_2012_05_24/an/846/T124834.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footer" Target="footer2.xml"/><Relationship Id="rId22" Type="http://schemas.openxmlformats.org/officeDocument/2006/relationships/hyperlink" Target="http://search.ligazakon.ua/l_doc2.nsf/link1/an/11/Z970637.html" TargetMode="External"/><Relationship Id="rId27" Type="http://schemas.openxmlformats.org/officeDocument/2006/relationships/hyperlink" Target="http://search.ligazakon.ua/l_doc2.nsf/link1/ed_2011_11_04/an/47/T114014.html"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77</Pages>
  <Words>23411</Words>
  <Characters>133446</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довжик</dc:creator>
  <cp:lastModifiedBy>довжик</cp:lastModifiedBy>
  <cp:revision>41</cp:revision>
  <dcterms:created xsi:type="dcterms:W3CDTF">2018-06-29T16:52:00Z</dcterms:created>
  <dcterms:modified xsi:type="dcterms:W3CDTF">2018-07-03T14:54:00Z</dcterms:modified>
</cp:coreProperties>
</file>